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5014D" w14:textId="77777777" w:rsidR="006F6211" w:rsidRPr="00567243" w:rsidRDefault="00C9468A" w:rsidP="00C9468A">
      <w:pPr>
        <w:pStyle w:val="Heading1"/>
        <w:jc w:val="center"/>
        <w:rPr>
          <w:color w:val="auto"/>
        </w:rPr>
      </w:pPr>
      <w:r w:rsidRPr="00567243">
        <w:rPr>
          <w:color w:val="auto"/>
        </w:rPr>
        <w:t>Roosna-Alliku maasoojus</w:t>
      </w:r>
      <w:r w:rsidR="005006C6" w:rsidRPr="00567243">
        <w:rPr>
          <w:color w:val="auto"/>
        </w:rPr>
        <w:t>energia piloot</w:t>
      </w:r>
      <w:r w:rsidRPr="00567243">
        <w:rPr>
          <w:color w:val="auto"/>
        </w:rPr>
        <w:t>jaama ekspertiis</w:t>
      </w:r>
      <w:r w:rsidR="002B5525" w:rsidRPr="00567243">
        <w:rPr>
          <w:color w:val="auto"/>
        </w:rPr>
        <w:t xml:space="preserve"> </w:t>
      </w:r>
    </w:p>
    <w:p w14:paraId="194DDE07" w14:textId="45CB5A1F" w:rsidR="000F6F80" w:rsidRPr="00567243" w:rsidRDefault="001D590D" w:rsidP="00C9468A">
      <w:pPr>
        <w:pStyle w:val="Heading1"/>
        <w:jc w:val="center"/>
        <w:rPr>
          <w:color w:val="auto"/>
        </w:rPr>
      </w:pPr>
      <w:r w:rsidRPr="00567243">
        <w:rPr>
          <w:color w:val="auto"/>
        </w:rPr>
        <w:t>1</w:t>
      </w:r>
      <w:r w:rsidR="005B0534" w:rsidRPr="00567243">
        <w:rPr>
          <w:color w:val="auto"/>
        </w:rPr>
        <w:t>5</w:t>
      </w:r>
      <w:r w:rsidR="002B5525" w:rsidRPr="00567243">
        <w:rPr>
          <w:color w:val="auto"/>
        </w:rPr>
        <w:t>.08.2025</w:t>
      </w:r>
      <w:r w:rsidR="00C9468A" w:rsidRPr="00567243">
        <w:rPr>
          <w:color w:val="auto"/>
        </w:rPr>
        <w:br/>
      </w:r>
      <w:r w:rsidR="00C9468A" w:rsidRPr="00567243">
        <w:rPr>
          <w:color w:val="auto"/>
        </w:rPr>
        <w:br/>
      </w:r>
    </w:p>
    <w:p w14:paraId="5B4B7EAB" w14:textId="77777777" w:rsidR="00C9468A" w:rsidRPr="00567243" w:rsidRDefault="00C9468A" w:rsidP="00C9468A"/>
    <w:p w14:paraId="7A4754F0" w14:textId="77777777" w:rsidR="00C9468A" w:rsidRPr="00567243" w:rsidRDefault="00C9468A" w:rsidP="00C9468A"/>
    <w:p w14:paraId="1D926DD5" w14:textId="746F8FAF" w:rsidR="008C260E" w:rsidRPr="00567243" w:rsidRDefault="009D592E" w:rsidP="00FB1B14">
      <w:r w:rsidRPr="00567243">
        <w:rPr>
          <w:lang w:eastAsia="et-EE"/>
        </w:rPr>
        <w:drawing>
          <wp:inline distT="0" distB="0" distL="0" distR="0" wp14:anchorId="6FA76C09" wp14:editId="34CEF064">
            <wp:extent cx="5731510" cy="4298633"/>
            <wp:effectExtent l="0" t="7303" r="0" b="0"/>
            <wp:docPr id="1" name="Picture 1" descr="G:\Töö\Roosna alliku maasoojusjaama ekspertiis\Pildid\Katlam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öö\Roosna alliku maasoojusjaama ekspertiis\Pildid\Katlama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noFill/>
                    </a:ln>
                  </pic:spPr>
                </pic:pic>
              </a:graphicData>
            </a:graphic>
          </wp:inline>
        </w:drawing>
      </w:r>
      <w:r w:rsidR="00C9468A" w:rsidRPr="00567243">
        <w:br/>
      </w:r>
      <w:r w:rsidR="00C9468A" w:rsidRPr="00567243">
        <w:br/>
        <w:t>Sander Kahk</w:t>
      </w:r>
      <w:r w:rsidR="00C9468A" w:rsidRPr="00567243">
        <w:br/>
        <w:t>Diplomeeritud soojusenergeetikainsener, tase 7</w:t>
      </w:r>
      <w:r w:rsidR="00C9468A" w:rsidRPr="00567243">
        <w:br/>
      </w:r>
      <w:r w:rsidR="0092318B" w:rsidRPr="00567243">
        <w:t>tunnistus nr E007055</w:t>
      </w:r>
      <w:r w:rsidR="0092318B" w:rsidRPr="00567243">
        <w:br/>
      </w:r>
      <w:r w:rsidR="00C9468A" w:rsidRPr="00567243">
        <w:lastRenderedPageBreak/>
        <w:br/>
      </w:r>
      <w:r w:rsidR="000B05E6" w:rsidRPr="00567243">
        <w:rPr>
          <w:rFonts w:asciiTheme="majorHAnsi" w:hAnsiTheme="majorHAnsi"/>
          <w:b/>
          <w:bCs/>
          <w:sz w:val="28"/>
        </w:rPr>
        <w:br/>
      </w:r>
      <w:r w:rsidR="008C260E" w:rsidRPr="00567243">
        <w:rPr>
          <w:rFonts w:asciiTheme="majorHAnsi" w:hAnsiTheme="majorHAnsi"/>
          <w:b/>
          <w:bCs/>
          <w:sz w:val="26"/>
          <w:szCs w:val="26"/>
        </w:rPr>
        <w:t>Sissejuhatus</w:t>
      </w:r>
    </w:p>
    <w:p w14:paraId="3EC923EC" w14:textId="6C2713F0" w:rsidR="008C260E" w:rsidRPr="00567243" w:rsidRDefault="005006C6" w:rsidP="004618C6">
      <w:pPr>
        <w:jc w:val="both"/>
      </w:pPr>
      <w:r w:rsidRPr="00567243">
        <w:t>Ekspertiisi tellija on Eesti Geoloogiateenistus</w:t>
      </w:r>
      <w:r w:rsidR="006952DD" w:rsidRPr="00567243">
        <w:t xml:space="preserve"> ja </w:t>
      </w:r>
      <w:r w:rsidRPr="00567243">
        <w:t>eesmärk on saavutada</w:t>
      </w:r>
      <w:r w:rsidR="006952DD" w:rsidRPr="00567243">
        <w:t xml:space="preserve"> Roosna-Alliku</w:t>
      </w:r>
      <w:r w:rsidRPr="00567243">
        <w:t xml:space="preserve"> maasoojusenergia pilootjaam</w:t>
      </w:r>
      <w:r w:rsidR="006952DD" w:rsidRPr="00567243">
        <w:t>a</w:t>
      </w:r>
      <w:r w:rsidRPr="00567243">
        <w:t xml:space="preserve"> efektiiv</w:t>
      </w:r>
      <w:r w:rsidR="006952DD" w:rsidRPr="00567243">
        <w:t>ne</w:t>
      </w:r>
      <w:r w:rsidRPr="00567243">
        <w:t xml:space="preserve"> toimimi</w:t>
      </w:r>
      <w:r w:rsidR="006952DD" w:rsidRPr="00567243">
        <w:t xml:space="preserve">ne </w:t>
      </w:r>
      <w:r w:rsidRPr="00567243">
        <w:t>koostöös olemasoleva õlikatlaga.</w:t>
      </w:r>
      <w:r w:rsidR="00F91404" w:rsidRPr="00567243">
        <w:t xml:space="preserve"> 2024-2025.a kütteperioodil ilmnesid olulised puudused kahe küttesüsteemi koostoimimisel - ühelt süsteemilt teisele ümber lülitamine ei toiminud tehniliselt õigesti ja maasoojuspumba töö oli seetõttu ebaefektiivne, lisaks oli probleemiks elektri börsihinda jälgiva automaatika puudumine ja sellest tingitud </w:t>
      </w:r>
      <w:r w:rsidR="00EA61C6" w:rsidRPr="00567243">
        <w:t>otse</w:t>
      </w:r>
      <w:r w:rsidR="00F91404" w:rsidRPr="00567243">
        <w:t>kulud</w:t>
      </w:r>
      <w:r w:rsidR="00EA61C6" w:rsidRPr="00567243">
        <w:t xml:space="preserve"> soojusenergia hinnale</w:t>
      </w:r>
      <w:r w:rsidR="00F91404" w:rsidRPr="00567243">
        <w:t xml:space="preserve">. </w:t>
      </w:r>
      <w:r w:rsidR="008C40CF" w:rsidRPr="00567243">
        <w:t>Ekspertiis</w:t>
      </w:r>
      <w:r w:rsidR="006952DD" w:rsidRPr="00567243">
        <w:t xml:space="preserve"> hõlmab</w:t>
      </w:r>
      <w:r w:rsidR="00FB1B14" w:rsidRPr="00567243">
        <w:t xml:space="preserve"> </w:t>
      </w:r>
      <w:r w:rsidR="0036376B" w:rsidRPr="00567243">
        <w:t xml:space="preserve">seetõttu </w:t>
      </w:r>
      <w:r w:rsidRPr="00567243">
        <w:t xml:space="preserve">Eesti Geoloogiateenistuse poolt </w:t>
      </w:r>
      <w:r w:rsidR="00FB1B14" w:rsidRPr="00567243">
        <w:t>r</w:t>
      </w:r>
      <w:r w:rsidR="00C9468A" w:rsidRPr="00567243">
        <w:t xml:space="preserve">iigihankega </w:t>
      </w:r>
      <w:r w:rsidR="006952DD" w:rsidRPr="00567243">
        <w:t>(v</w:t>
      </w:r>
      <w:r w:rsidR="006952DD" w:rsidRPr="00567243">
        <w:rPr>
          <w:rFonts w:cs="Times New Roman"/>
        </w:rPr>
        <w:t xml:space="preserve">iitenumber: 266669) </w:t>
      </w:r>
      <w:r w:rsidR="00C9468A" w:rsidRPr="00567243">
        <w:t>„Soojuspumbad ja taristu rajamine Roosna-Alliku alevikus (Paide linn, Järva</w:t>
      </w:r>
      <w:r w:rsidR="00FB1B14" w:rsidRPr="00567243">
        <w:t xml:space="preserve">maa)" </w:t>
      </w:r>
      <w:r w:rsidR="00C9468A" w:rsidRPr="00567243">
        <w:t>hangitud</w:t>
      </w:r>
      <w:r w:rsidR="008C40CF" w:rsidRPr="00567243">
        <w:t xml:space="preserve"> lepingu kohaste tööde analüüs</w:t>
      </w:r>
      <w:r w:rsidR="006952DD" w:rsidRPr="00567243">
        <w:t>i</w:t>
      </w:r>
      <w:r w:rsidR="008C40CF" w:rsidRPr="00567243">
        <w:t>, seda kolmes osas:</w:t>
      </w:r>
    </w:p>
    <w:p w14:paraId="5BE039BA" w14:textId="0CC7946E" w:rsidR="006952DD" w:rsidRPr="00567243" w:rsidRDefault="00FB1B14" w:rsidP="006952DD">
      <w:pPr>
        <w:spacing w:after="0"/>
        <w:jc w:val="both"/>
      </w:pPr>
      <w:r w:rsidRPr="00567243">
        <w:t>1.</w:t>
      </w:r>
      <w:r w:rsidR="006952DD" w:rsidRPr="00567243">
        <w:t xml:space="preserve"> </w:t>
      </w:r>
      <w:r w:rsidRPr="00567243">
        <w:t>K</w:t>
      </w:r>
      <w:r w:rsidR="00C9468A" w:rsidRPr="00567243">
        <w:t>avandatud ja tegeliku teostuse võrdlus</w:t>
      </w:r>
      <w:r w:rsidR="006952DD" w:rsidRPr="00567243">
        <w:t>;</w:t>
      </w:r>
    </w:p>
    <w:p w14:paraId="4573E3A2" w14:textId="5F95E619" w:rsidR="008C260E" w:rsidRPr="00567243" w:rsidRDefault="00FB1B14" w:rsidP="004618C6">
      <w:pPr>
        <w:spacing w:after="0"/>
        <w:jc w:val="both"/>
      </w:pPr>
      <w:r w:rsidRPr="00567243">
        <w:t>2. Pilootjaama dokumentatsiooni korras</w:t>
      </w:r>
      <w:r w:rsidR="008C260E" w:rsidRPr="00567243">
        <w:t>tamise analüüs ning ettepanekud</w:t>
      </w:r>
      <w:r w:rsidR="006952DD" w:rsidRPr="00567243">
        <w:t>;</w:t>
      </w:r>
    </w:p>
    <w:p w14:paraId="09F0A1F6" w14:textId="5624B710" w:rsidR="00FB1B14" w:rsidRPr="00567243" w:rsidRDefault="00FB1B14" w:rsidP="004618C6">
      <w:pPr>
        <w:jc w:val="both"/>
      </w:pPr>
      <w:r w:rsidRPr="00567243">
        <w:t>3.</w:t>
      </w:r>
      <w:r w:rsidR="008C260E" w:rsidRPr="00567243">
        <w:t xml:space="preserve"> E</w:t>
      </w:r>
      <w:r w:rsidRPr="00567243">
        <w:t>ttepanekud maasoojuspumba töö efektiivsemaks toimimiseks koostöös olemasoleva õlikatlaga</w:t>
      </w:r>
      <w:r w:rsidR="006952DD" w:rsidRPr="00567243">
        <w:t>.</w:t>
      </w:r>
    </w:p>
    <w:p w14:paraId="6D15D972" w14:textId="3CD0EF1D" w:rsidR="005006C6" w:rsidRPr="00567243" w:rsidRDefault="005006C6" w:rsidP="004618C6">
      <w:pPr>
        <w:jc w:val="both"/>
      </w:pPr>
      <w:r w:rsidRPr="00567243">
        <w:t>Dokumentatsiooni kontroll toimus vastavalt 29.07.2025 eksperdile saadetud dokumentide vastu. Saadav dokumentatsioon hõlmas riigihanke</w:t>
      </w:r>
      <w:r w:rsidR="006952DD" w:rsidRPr="00567243">
        <w:t xml:space="preserve"> dokumente (tehniline kirjeldus), lepingu</w:t>
      </w:r>
      <w:r w:rsidR="00EA61C6" w:rsidRPr="00567243">
        <w:t xml:space="preserve">t ja selle lisasid, </w:t>
      </w:r>
      <w:r w:rsidR="00CA4B87" w:rsidRPr="00567243">
        <w:t xml:space="preserve">mõnda üksikut osa </w:t>
      </w:r>
      <w:r w:rsidR="00EA61C6" w:rsidRPr="00567243">
        <w:t xml:space="preserve">lepingu kohaselt kohustuslikke koostatavaid </w:t>
      </w:r>
      <w:r w:rsidR="00800A87" w:rsidRPr="00567243">
        <w:t>dokumente .</w:t>
      </w:r>
      <w:r w:rsidR="00CA4B87" w:rsidRPr="00567243">
        <w:t xml:space="preserve"> Failide nimekiri on välja toodud peatükis 2. Ehituslubade ja kasutuslubade kontroll toimus ehitusregistri kaudu (EHR).</w:t>
      </w:r>
    </w:p>
    <w:p w14:paraId="6F820141" w14:textId="3671F198" w:rsidR="00C9468A" w:rsidRPr="00567243" w:rsidRDefault="00C9468A" w:rsidP="004618C6">
      <w:pPr>
        <w:jc w:val="both"/>
      </w:pPr>
      <w:r w:rsidRPr="00567243">
        <w:t>Objekti</w:t>
      </w:r>
      <w:r w:rsidR="008C40CF" w:rsidRPr="00567243">
        <w:t xml:space="preserve"> </w:t>
      </w:r>
      <w:r w:rsidRPr="00567243">
        <w:t>külastus</w:t>
      </w:r>
      <w:r w:rsidR="00FB1B14" w:rsidRPr="00567243">
        <w:t xml:space="preserve"> </w:t>
      </w:r>
      <w:r w:rsidR="00800A87" w:rsidRPr="00567243">
        <w:t xml:space="preserve">toimus </w:t>
      </w:r>
      <w:r w:rsidR="00FB1B14" w:rsidRPr="00567243">
        <w:t xml:space="preserve">31.07.2025, kohal viibisid Eesti Geoloogiateenistuse esindajad Tarmo All, Helena Gailan ja ekspertiisi koostaja Sander Kahk. Objekti külastuse käigus kontrolliti lepingu järgselt teostatud tööde seisu ja </w:t>
      </w:r>
      <w:r w:rsidRPr="00567243">
        <w:t>kaardist</w:t>
      </w:r>
      <w:r w:rsidR="00FB1B14" w:rsidRPr="00567243">
        <w:t>ati katlamaja hetkeseisukord</w:t>
      </w:r>
      <w:r w:rsidR="00800A87" w:rsidRPr="00567243">
        <w:t xml:space="preserve">: paigaldatud </w:t>
      </w:r>
      <w:r w:rsidRPr="00567243">
        <w:t>seadmed</w:t>
      </w:r>
      <w:r w:rsidR="008C40CF" w:rsidRPr="00567243">
        <w:t>,</w:t>
      </w:r>
      <w:r w:rsidRPr="00567243">
        <w:t xml:space="preserve"> s</w:t>
      </w:r>
      <w:r w:rsidR="008C40CF" w:rsidRPr="00567243">
        <w:t>eal</w:t>
      </w:r>
      <w:r w:rsidRPr="00567243">
        <w:t>h</w:t>
      </w:r>
      <w:r w:rsidR="008C40CF" w:rsidRPr="00567243">
        <w:t>ulgas</w:t>
      </w:r>
      <w:r w:rsidRPr="00567243">
        <w:t xml:space="preserve"> ringluspumbad, torustike mõõtude kontroll, instrumentide kontroll vastavus projekti PID</w:t>
      </w:r>
      <w:r w:rsidR="00C079F9" w:rsidRPr="00567243">
        <w:t xml:space="preserve"> skeemile ehk süsteemi juhtimis</w:t>
      </w:r>
      <w:r w:rsidRPr="00567243">
        <w:t>skeemile</w:t>
      </w:r>
      <w:r w:rsidR="00C079F9" w:rsidRPr="00567243">
        <w:t>, kus on kõik süsteemikomponendid ja nende olulised ühendused välja toodud</w:t>
      </w:r>
      <w:r w:rsidRPr="00567243">
        <w:t xml:space="preserve">. </w:t>
      </w:r>
    </w:p>
    <w:p w14:paraId="6976FEDD" w14:textId="6D55721C" w:rsidR="00C9468A" w:rsidRPr="00567243" w:rsidRDefault="004F4C28" w:rsidP="00C9468A">
      <w:r w:rsidRPr="00567243">
        <w:t>Peatükis 1 on välja toodud</w:t>
      </w:r>
      <w:r w:rsidR="00932F10" w:rsidRPr="00567243">
        <w:t xml:space="preserve"> teostatud tööd ja</w:t>
      </w:r>
      <w:r w:rsidRPr="00567243">
        <w:t xml:space="preserve"> puudused.</w:t>
      </w:r>
      <w:r w:rsidR="00932F10" w:rsidRPr="00567243">
        <w:t xml:space="preserve"> Peatükis 2 on käsitletud ettepanekuid lepingukohaste tööde teostamiseks.</w:t>
      </w:r>
      <w:r w:rsidRPr="00567243">
        <w:t xml:space="preserve"> Peatükis </w:t>
      </w:r>
      <w:r w:rsidR="00932F10" w:rsidRPr="00567243">
        <w:t xml:space="preserve">3 </w:t>
      </w:r>
      <w:r w:rsidRPr="00567243">
        <w:t>ettepanekud ja efektiivsuse saavutamiseks.</w:t>
      </w:r>
      <w:r w:rsidR="00FB1B14" w:rsidRPr="00567243">
        <w:br/>
      </w:r>
    </w:p>
    <w:p w14:paraId="151C65FD" w14:textId="77777777" w:rsidR="008C260E" w:rsidRPr="00567243" w:rsidRDefault="008C260E" w:rsidP="00C9468A"/>
    <w:p w14:paraId="7D815E7E" w14:textId="77777777" w:rsidR="0092318B" w:rsidRPr="00567243" w:rsidRDefault="0092318B">
      <w:pPr>
        <w:rPr>
          <w:rStyle w:val="Heading2Char"/>
          <w:color w:val="auto"/>
        </w:rPr>
      </w:pPr>
      <w:r w:rsidRPr="00567243">
        <w:rPr>
          <w:rStyle w:val="Heading2Char"/>
          <w:color w:val="auto"/>
        </w:rPr>
        <w:br w:type="page"/>
      </w:r>
    </w:p>
    <w:p w14:paraId="671301D4" w14:textId="77777777" w:rsidR="004A24EE" w:rsidRPr="00567243" w:rsidRDefault="004A24EE" w:rsidP="00C9468A">
      <w:pPr>
        <w:rPr>
          <w:rStyle w:val="Heading2Char"/>
          <w:color w:val="auto"/>
        </w:rPr>
        <w:sectPr w:rsidR="004A24EE" w:rsidRPr="00567243">
          <w:footerReference w:type="default" r:id="rId9"/>
          <w:pgSz w:w="11906" w:h="16838"/>
          <w:pgMar w:top="1440" w:right="1440" w:bottom="1440" w:left="1440" w:header="708" w:footer="708" w:gutter="0"/>
          <w:cols w:space="708"/>
          <w:docGrid w:linePitch="360"/>
        </w:sectPr>
      </w:pPr>
    </w:p>
    <w:p w14:paraId="5F3A1E2C" w14:textId="44D509BF" w:rsidR="004A24EE" w:rsidRPr="00567243" w:rsidRDefault="008C260E" w:rsidP="00C9468A">
      <w:pPr>
        <w:rPr>
          <w:rFonts w:cstheme="minorHAnsi"/>
        </w:rPr>
      </w:pPr>
      <w:r w:rsidRPr="00567243">
        <w:rPr>
          <w:rStyle w:val="Heading2Char"/>
          <w:color w:val="auto"/>
        </w:rPr>
        <w:lastRenderedPageBreak/>
        <w:t>Peatükk 1</w:t>
      </w:r>
      <w:r w:rsidR="0092318B" w:rsidRPr="00567243">
        <w:rPr>
          <w:rStyle w:val="Heading2Char"/>
          <w:color w:val="auto"/>
        </w:rPr>
        <w:t xml:space="preserve"> </w:t>
      </w:r>
      <w:r w:rsidR="00C9468A" w:rsidRPr="00567243">
        <w:rPr>
          <w:rStyle w:val="Heading2Char"/>
          <w:color w:val="auto"/>
        </w:rPr>
        <w:t>Lepingu järgi nõutud tegevused</w:t>
      </w:r>
      <w:r w:rsidRPr="00567243">
        <w:br/>
      </w:r>
      <w:r w:rsidR="00790CEE" w:rsidRPr="00567243">
        <w:rPr>
          <w:rFonts w:cstheme="minorHAnsi"/>
        </w:rPr>
        <w:br/>
        <w:t>Lepingus nõutud tööd on välja kirjutatud tabeli kujul (Tabel 1), teostusele on antud värvikoodiga hinnang ja kommentaar. Mõningaid punkte on oluline pikemalt kommenteerida, see on tehtud tabeli all.</w:t>
      </w:r>
      <w:r w:rsidR="00771EC5" w:rsidRPr="00567243">
        <w:rPr>
          <w:rFonts w:cstheme="minorHAnsi"/>
        </w:rPr>
        <w:t xml:space="preserve"> Puudused töödes, mis on tabelis 1 on vaja </w:t>
      </w:r>
      <w:r w:rsidR="00A820AA" w:rsidRPr="00567243">
        <w:rPr>
          <w:rFonts w:cstheme="minorHAnsi"/>
        </w:rPr>
        <w:t xml:space="preserve">ehitajal </w:t>
      </w:r>
      <w:r w:rsidR="00771EC5" w:rsidRPr="00567243">
        <w:rPr>
          <w:rFonts w:cstheme="minorHAnsi"/>
        </w:rPr>
        <w:t>parandada.</w:t>
      </w:r>
      <w:r w:rsidR="00790CEE" w:rsidRPr="00567243">
        <w:rPr>
          <w:rFonts w:cstheme="minorHAnsi"/>
        </w:rPr>
        <w:br/>
      </w:r>
      <w:r w:rsidRPr="00567243">
        <w:rPr>
          <w:rFonts w:cstheme="minorHAnsi"/>
        </w:rPr>
        <w:br/>
        <w:t>Värvide seletuskiri:</w:t>
      </w:r>
      <w:r w:rsidRPr="00567243">
        <w:rPr>
          <w:rFonts w:cstheme="minorHAnsi"/>
        </w:rPr>
        <w:br/>
      </w:r>
      <w:r w:rsidRPr="00567243">
        <w:rPr>
          <w:rFonts w:cstheme="minorHAnsi"/>
          <w:highlight w:val="green"/>
        </w:rPr>
        <w:t>Roheline</w:t>
      </w:r>
      <w:r w:rsidRPr="00567243">
        <w:rPr>
          <w:rFonts w:cstheme="minorHAnsi"/>
        </w:rPr>
        <w:t xml:space="preserve"> – Töö teostatud lepingule vastavas mahus</w:t>
      </w:r>
      <w:r w:rsidRPr="00567243">
        <w:rPr>
          <w:rFonts w:cstheme="minorHAnsi"/>
        </w:rPr>
        <w:br/>
      </w:r>
      <w:r w:rsidRPr="00567243">
        <w:rPr>
          <w:rFonts w:cstheme="minorHAnsi"/>
          <w:highlight w:val="yellow"/>
        </w:rPr>
        <w:t>Kollane</w:t>
      </w:r>
      <w:r w:rsidRPr="00567243">
        <w:rPr>
          <w:rFonts w:cstheme="minorHAnsi"/>
        </w:rPr>
        <w:t xml:space="preserve"> – Töö teostatud, aga esineb puuduseid</w:t>
      </w:r>
      <w:r w:rsidRPr="00567243">
        <w:rPr>
          <w:rFonts w:cstheme="minorHAnsi"/>
        </w:rPr>
        <w:br/>
      </w:r>
      <w:r w:rsidRPr="00567243">
        <w:rPr>
          <w:rFonts w:cstheme="minorHAnsi"/>
          <w:highlight w:val="red"/>
        </w:rPr>
        <w:t>Punane</w:t>
      </w:r>
      <w:r w:rsidRPr="00567243">
        <w:rPr>
          <w:rFonts w:cstheme="minorHAnsi"/>
        </w:rPr>
        <w:t>- Töö on olulises mahus teostamata</w:t>
      </w:r>
    </w:p>
    <w:tbl>
      <w:tblPr>
        <w:tblW w:w="14580" w:type="dxa"/>
        <w:tblInd w:w="55" w:type="dxa"/>
        <w:tblCellMar>
          <w:left w:w="70" w:type="dxa"/>
          <w:right w:w="70" w:type="dxa"/>
        </w:tblCellMar>
        <w:tblLook w:val="04A0" w:firstRow="1" w:lastRow="0" w:firstColumn="1" w:lastColumn="0" w:noHBand="0" w:noVBand="1"/>
      </w:tblPr>
      <w:tblGrid>
        <w:gridCol w:w="5980"/>
        <w:gridCol w:w="2940"/>
        <w:gridCol w:w="5660"/>
      </w:tblGrid>
      <w:tr w:rsidR="00790CEE" w:rsidRPr="00567243" w14:paraId="7FA1587D" w14:textId="77777777" w:rsidTr="00790CEE">
        <w:trPr>
          <w:trHeight w:val="300"/>
        </w:trPr>
        <w:tc>
          <w:tcPr>
            <w:tcW w:w="5980" w:type="dxa"/>
            <w:tcBorders>
              <w:top w:val="single" w:sz="4" w:space="0" w:color="auto"/>
              <w:left w:val="single" w:sz="4" w:space="0" w:color="auto"/>
              <w:bottom w:val="single" w:sz="4" w:space="0" w:color="auto"/>
              <w:right w:val="single" w:sz="4" w:space="0" w:color="auto"/>
            </w:tcBorders>
            <w:noWrap/>
            <w:vAlign w:val="bottom"/>
            <w:hideMark/>
          </w:tcPr>
          <w:p w14:paraId="53A45700"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Nõutud tegevus</w:t>
            </w:r>
          </w:p>
        </w:tc>
        <w:tc>
          <w:tcPr>
            <w:tcW w:w="2940" w:type="dxa"/>
            <w:tcBorders>
              <w:top w:val="single" w:sz="4" w:space="0" w:color="auto"/>
              <w:left w:val="nil"/>
              <w:bottom w:val="single" w:sz="4" w:space="0" w:color="auto"/>
              <w:right w:val="single" w:sz="4" w:space="0" w:color="auto"/>
            </w:tcBorders>
            <w:noWrap/>
            <w:vAlign w:val="bottom"/>
            <w:hideMark/>
          </w:tcPr>
          <w:p w14:paraId="62AA6CBF"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Teostus</w:t>
            </w:r>
          </w:p>
        </w:tc>
        <w:tc>
          <w:tcPr>
            <w:tcW w:w="5660" w:type="dxa"/>
            <w:tcBorders>
              <w:top w:val="single" w:sz="4" w:space="0" w:color="auto"/>
              <w:left w:val="nil"/>
              <w:bottom w:val="single" w:sz="4" w:space="0" w:color="auto"/>
              <w:right w:val="single" w:sz="4" w:space="0" w:color="auto"/>
            </w:tcBorders>
            <w:noWrap/>
            <w:vAlign w:val="bottom"/>
            <w:hideMark/>
          </w:tcPr>
          <w:p w14:paraId="3F1ABBBF"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Kommentaar</w:t>
            </w:r>
          </w:p>
        </w:tc>
      </w:tr>
      <w:tr w:rsidR="00790CEE" w:rsidRPr="00567243" w14:paraId="25055760" w14:textId="77777777" w:rsidTr="00790CEE">
        <w:trPr>
          <w:trHeight w:val="600"/>
        </w:trPr>
        <w:tc>
          <w:tcPr>
            <w:tcW w:w="14580" w:type="dxa"/>
            <w:gridSpan w:val="3"/>
            <w:tcBorders>
              <w:top w:val="single" w:sz="4" w:space="0" w:color="auto"/>
              <w:left w:val="single" w:sz="4" w:space="0" w:color="auto"/>
              <w:bottom w:val="single" w:sz="4" w:space="0" w:color="auto"/>
              <w:right w:val="single" w:sz="4" w:space="0" w:color="auto"/>
            </w:tcBorders>
            <w:vAlign w:val="bottom"/>
            <w:hideMark/>
          </w:tcPr>
          <w:p w14:paraId="6BCCA5E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       Tööprojektide koostamine vastavalt EVS 932:2017 või samaväärsele standardile vähemalt järgmiste projekti osade lõikes:</w:t>
            </w:r>
          </w:p>
        </w:tc>
      </w:tr>
      <w:tr w:rsidR="00790CEE" w:rsidRPr="00567243" w14:paraId="31AE05AD"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58F5CA3A"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theme="minorHAnsi"/>
                <w:color w:val="000000"/>
                <w:lang w:eastAsia="et-EE"/>
              </w:rPr>
              <w:t xml:space="preserve">1.1     Soojusvarustuse välisvõrk; </w:t>
            </w:r>
          </w:p>
        </w:tc>
        <w:tc>
          <w:tcPr>
            <w:tcW w:w="2940" w:type="dxa"/>
            <w:tcBorders>
              <w:top w:val="nil"/>
              <w:left w:val="nil"/>
              <w:bottom w:val="single" w:sz="4" w:space="0" w:color="auto"/>
              <w:right w:val="single" w:sz="4" w:space="0" w:color="auto"/>
            </w:tcBorders>
            <w:shd w:val="clear" w:color="000000" w:fill="FFFF00"/>
            <w:noWrap/>
            <w:vAlign w:val="bottom"/>
            <w:hideMark/>
          </w:tcPr>
          <w:p w14:paraId="685BF06E"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Puudused</w:t>
            </w:r>
          </w:p>
        </w:tc>
        <w:tc>
          <w:tcPr>
            <w:tcW w:w="5660" w:type="dxa"/>
            <w:tcBorders>
              <w:top w:val="nil"/>
              <w:left w:val="nil"/>
              <w:bottom w:val="single" w:sz="4" w:space="0" w:color="auto"/>
              <w:right w:val="single" w:sz="4" w:space="0" w:color="auto"/>
            </w:tcBorders>
            <w:noWrap/>
            <w:vAlign w:val="bottom"/>
            <w:hideMark/>
          </w:tcPr>
          <w:p w14:paraId="2A23923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torustiku asendiplaan olemas, projekti seletuskiri puudub</w:t>
            </w:r>
          </w:p>
        </w:tc>
      </w:tr>
      <w:tr w:rsidR="00790CEE" w:rsidRPr="00567243" w14:paraId="672C8213"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7C1C9DA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theme="minorHAnsi"/>
                <w:color w:val="000000"/>
                <w:lang w:eastAsia="et-EE"/>
              </w:rPr>
              <w:t xml:space="preserve">1.2     Soojusallikas; </w:t>
            </w:r>
          </w:p>
        </w:tc>
        <w:tc>
          <w:tcPr>
            <w:tcW w:w="2940" w:type="dxa"/>
            <w:tcBorders>
              <w:top w:val="nil"/>
              <w:left w:val="nil"/>
              <w:bottom w:val="single" w:sz="4" w:space="0" w:color="auto"/>
              <w:right w:val="single" w:sz="4" w:space="0" w:color="auto"/>
            </w:tcBorders>
            <w:shd w:val="clear" w:color="000000" w:fill="FFFF00"/>
            <w:noWrap/>
            <w:vAlign w:val="bottom"/>
            <w:hideMark/>
          </w:tcPr>
          <w:p w14:paraId="70DA0243"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Puudused</w:t>
            </w:r>
          </w:p>
        </w:tc>
        <w:tc>
          <w:tcPr>
            <w:tcW w:w="5660" w:type="dxa"/>
            <w:tcBorders>
              <w:top w:val="nil"/>
              <w:left w:val="nil"/>
              <w:bottom w:val="single" w:sz="4" w:space="0" w:color="auto"/>
              <w:right w:val="single" w:sz="4" w:space="0" w:color="auto"/>
            </w:tcBorders>
            <w:noWrap/>
            <w:vAlign w:val="bottom"/>
            <w:hideMark/>
          </w:tcPr>
          <w:p w14:paraId="7695AD7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projekti 24_0405 PID skeem on olemas, projekt ise puudub</w:t>
            </w:r>
          </w:p>
        </w:tc>
      </w:tr>
      <w:tr w:rsidR="00790CEE" w:rsidRPr="00567243" w14:paraId="72B7A613"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3186F6A2"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theme="minorHAnsi"/>
                <w:color w:val="000000"/>
                <w:lang w:eastAsia="et-EE"/>
              </w:rPr>
              <w:t xml:space="preserve">1.3     Hoone veevarustuse ja kanalisatsiooni paigaldus (valamu ja põrandatrapp); </w:t>
            </w:r>
          </w:p>
        </w:tc>
        <w:tc>
          <w:tcPr>
            <w:tcW w:w="2940" w:type="dxa"/>
            <w:tcBorders>
              <w:top w:val="nil"/>
              <w:left w:val="nil"/>
              <w:bottom w:val="single" w:sz="4" w:space="0" w:color="auto"/>
              <w:right w:val="single" w:sz="4" w:space="0" w:color="auto"/>
            </w:tcBorders>
            <w:shd w:val="clear" w:color="000000" w:fill="FF0000"/>
            <w:noWrap/>
            <w:vAlign w:val="bottom"/>
            <w:hideMark/>
          </w:tcPr>
          <w:p w14:paraId="21B075A0"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Puudub</w:t>
            </w:r>
          </w:p>
        </w:tc>
        <w:tc>
          <w:tcPr>
            <w:tcW w:w="5660" w:type="dxa"/>
            <w:tcBorders>
              <w:top w:val="nil"/>
              <w:left w:val="nil"/>
              <w:bottom w:val="single" w:sz="4" w:space="0" w:color="auto"/>
              <w:right w:val="single" w:sz="4" w:space="0" w:color="auto"/>
            </w:tcBorders>
            <w:noWrap/>
            <w:vAlign w:val="bottom"/>
            <w:hideMark/>
          </w:tcPr>
          <w:p w14:paraId="099D4DA0" w14:textId="7D623EC4"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w:t>
            </w:r>
            <w:r w:rsidR="001830A8" w:rsidRPr="00567243">
              <w:rPr>
                <w:rFonts w:ascii="Calibri" w:eastAsia="Times New Roman" w:hAnsi="Calibri" w:cs="Calibri"/>
                <w:color w:val="000000"/>
                <w:lang w:eastAsia="et-EE"/>
              </w:rPr>
              <w:t>Projekt puudub</w:t>
            </w:r>
          </w:p>
        </w:tc>
      </w:tr>
      <w:tr w:rsidR="00790CEE" w:rsidRPr="00567243" w14:paraId="7C6BCEBB"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0A6B1487"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theme="minorHAnsi"/>
                <w:color w:val="000000"/>
                <w:lang w:eastAsia="et-EE"/>
              </w:rPr>
              <w:t>1.4     Kanalisatsiooni välisvõrk; Puudub</w:t>
            </w:r>
          </w:p>
        </w:tc>
        <w:tc>
          <w:tcPr>
            <w:tcW w:w="2940" w:type="dxa"/>
            <w:tcBorders>
              <w:top w:val="nil"/>
              <w:left w:val="nil"/>
              <w:bottom w:val="single" w:sz="4" w:space="0" w:color="auto"/>
              <w:right w:val="single" w:sz="4" w:space="0" w:color="auto"/>
            </w:tcBorders>
            <w:shd w:val="clear" w:color="000000" w:fill="FF0000"/>
            <w:noWrap/>
            <w:vAlign w:val="bottom"/>
            <w:hideMark/>
          </w:tcPr>
          <w:p w14:paraId="48FF28A1"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Puudub</w:t>
            </w:r>
          </w:p>
        </w:tc>
        <w:tc>
          <w:tcPr>
            <w:tcW w:w="5660" w:type="dxa"/>
            <w:tcBorders>
              <w:top w:val="nil"/>
              <w:left w:val="nil"/>
              <w:bottom w:val="single" w:sz="4" w:space="0" w:color="auto"/>
              <w:right w:val="single" w:sz="4" w:space="0" w:color="auto"/>
            </w:tcBorders>
            <w:noWrap/>
            <w:vAlign w:val="bottom"/>
            <w:hideMark/>
          </w:tcPr>
          <w:p w14:paraId="7FC67B0E" w14:textId="45207C10"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w:t>
            </w:r>
            <w:r w:rsidR="001830A8" w:rsidRPr="00567243">
              <w:rPr>
                <w:rFonts w:ascii="Calibri" w:eastAsia="Times New Roman" w:hAnsi="Calibri" w:cs="Calibri"/>
                <w:color w:val="000000"/>
                <w:lang w:eastAsia="et-EE"/>
              </w:rPr>
              <w:t>Projekt puudub</w:t>
            </w:r>
          </w:p>
        </w:tc>
      </w:tr>
      <w:tr w:rsidR="00790CEE" w:rsidRPr="00567243" w14:paraId="5BC3ACF0"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4EE6C582" w14:textId="77777777" w:rsidR="00790CEE" w:rsidRPr="00567243" w:rsidRDefault="00790CEE" w:rsidP="00B25AA4">
            <w:pPr>
              <w:spacing w:after="0" w:line="240" w:lineRule="auto"/>
              <w:rPr>
                <w:rFonts w:ascii="Calibri" w:eastAsia="Times New Roman" w:hAnsi="Calibri" w:cs="Calibri"/>
                <w:color w:val="000000"/>
                <w:lang w:eastAsia="et-EE"/>
              </w:rPr>
            </w:pPr>
            <w:r w:rsidRPr="00567243">
              <w:rPr>
                <w:rFonts w:ascii="Calibri" w:eastAsia="Times New Roman" w:hAnsi="Calibri" w:cstheme="minorHAnsi"/>
                <w:color w:val="000000"/>
                <w:lang w:eastAsia="et-EE"/>
              </w:rPr>
              <w:t>1.5     Hoone tugevvoolupaigaldis (soo</w:t>
            </w:r>
            <w:r w:rsidR="00B25AA4" w:rsidRPr="00567243">
              <w:rPr>
                <w:rFonts w:ascii="Calibri" w:eastAsia="Times New Roman" w:hAnsi="Calibri" w:cstheme="minorHAnsi"/>
                <w:color w:val="000000"/>
                <w:lang w:eastAsia="et-EE"/>
              </w:rPr>
              <w:t>juspumba tööks vajalikus mahus)</w:t>
            </w:r>
          </w:p>
        </w:tc>
        <w:tc>
          <w:tcPr>
            <w:tcW w:w="2940" w:type="dxa"/>
            <w:tcBorders>
              <w:top w:val="nil"/>
              <w:left w:val="nil"/>
              <w:bottom w:val="single" w:sz="4" w:space="0" w:color="auto"/>
              <w:right w:val="single" w:sz="4" w:space="0" w:color="auto"/>
            </w:tcBorders>
            <w:shd w:val="clear" w:color="000000" w:fill="FF0000"/>
            <w:noWrap/>
            <w:vAlign w:val="bottom"/>
            <w:hideMark/>
          </w:tcPr>
          <w:p w14:paraId="0633E38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Puudub</w:t>
            </w:r>
          </w:p>
        </w:tc>
        <w:tc>
          <w:tcPr>
            <w:tcW w:w="5660" w:type="dxa"/>
            <w:tcBorders>
              <w:top w:val="nil"/>
              <w:left w:val="nil"/>
              <w:bottom w:val="single" w:sz="4" w:space="0" w:color="auto"/>
              <w:right w:val="single" w:sz="4" w:space="0" w:color="auto"/>
            </w:tcBorders>
            <w:noWrap/>
            <w:vAlign w:val="bottom"/>
            <w:hideMark/>
          </w:tcPr>
          <w:p w14:paraId="0FAC303F" w14:textId="0A443EC4"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w:t>
            </w:r>
            <w:r w:rsidR="001830A8" w:rsidRPr="00567243">
              <w:rPr>
                <w:rFonts w:ascii="Calibri" w:eastAsia="Times New Roman" w:hAnsi="Calibri" w:cs="Calibri"/>
                <w:color w:val="000000"/>
                <w:lang w:eastAsia="et-EE"/>
              </w:rPr>
              <w:t>Projekt puudub</w:t>
            </w:r>
          </w:p>
        </w:tc>
      </w:tr>
      <w:tr w:rsidR="00790CEE" w:rsidRPr="00567243" w14:paraId="2BE8AA87"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7CCE5B09" w14:textId="77777777" w:rsidR="00790CEE" w:rsidRPr="00567243" w:rsidRDefault="00790CEE" w:rsidP="00B25AA4">
            <w:pPr>
              <w:spacing w:after="0" w:line="240" w:lineRule="auto"/>
              <w:rPr>
                <w:rFonts w:ascii="Calibri" w:eastAsia="Times New Roman" w:hAnsi="Calibri" w:cs="Calibri"/>
                <w:color w:val="000000"/>
                <w:lang w:eastAsia="et-EE"/>
              </w:rPr>
            </w:pPr>
            <w:r w:rsidRPr="00567243">
              <w:rPr>
                <w:rFonts w:ascii="Calibri" w:eastAsia="Times New Roman" w:hAnsi="Calibri" w:cstheme="minorHAnsi"/>
                <w:color w:val="000000"/>
                <w:lang w:eastAsia="et-EE"/>
              </w:rPr>
              <w:t>1.6     Hoone automaatikapaigaldis (soo</w:t>
            </w:r>
            <w:r w:rsidR="00B25AA4" w:rsidRPr="00567243">
              <w:rPr>
                <w:rFonts w:ascii="Calibri" w:eastAsia="Times New Roman" w:hAnsi="Calibri" w:cstheme="minorHAnsi"/>
                <w:color w:val="000000"/>
                <w:lang w:eastAsia="et-EE"/>
              </w:rPr>
              <w:t>juspumba tööks vajalikus mahus)</w:t>
            </w:r>
          </w:p>
        </w:tc>
        <w:tc>
          <w:tcPr>
            <w:tcW w:w="2940" w:type="dxa"/>
            <w:tcBorders>
              <w:top w:val="nil"/>
              <w:left w:val="nil"/>
              <w:bottom w:val="single" w:sz="4" w:space="0" w:color="auto"/>
              <w:right w:val="single" w:sz="4" w:space="0" w:color="auto"/>
            </w:tcBorders>
            <w:shd w:val="clear" w:color="000000" w:fill="FF0000"/>
            <w:noWrap/>
            <w:vAlign w:val="bottom"/>
            <w:hideMark/>
          </w:tcPr>
          <w:p w14:paraId="13875F09"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Puudub</w:t>
            </w:r>
          </w:p>
        </w:tc>
        <w:tc>
          <w:tcPr>
            <w:tcW w:w="5660" w:type="dxa"/>
            <w:tcBorders>
              <w:top w:val="nil"/>
              <w:left w:val="nil"/>
              <w:bottom w:val="single" w:sz="4" w:space="0" w:color="auto"/>
              <w:right w:val="single" w:sz="4" w:space="0" w:color="auto"/>
            </w:tcBorders>
            <w:noWrap/>
            <w:vAlign w:val="bottom"/>
            <w:hideMark/>
          </w:tcPr>
          <w:p w14:paraId="4B558C00" w14:textId="7728AD95"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w:t>
            </w:r>
            <w:r w:rsidR="001830A8" w:rsidRPr="00567243">
              <w:rPr>
                <w:rFonts w:ascii="Calibri" w:eastAsia="Times New Roman" w:hAnsi="Calibri" w:cs="Calibri"/>
                <w:color w:val="000000"/>
                <w:lang w:eastAsia="et-EE"/>
              </w:rPr>
              <w:t>Projekt puudub</w:t>
            </w:r>
          </w:p>
        </w:tc>
      </w:tr>
      <w:tr w:rsidR="00790CEE" w:rsidRPr="00567243" w14:paraId="7FFB3B94" w14:textId="77777777" w:rsidTr="00511270">
        <w:trPr>
          <w:trHeight w:val="900"/>
        </w:trPr>
        <w:tc>
          <w:tcPr>
            <w:tcW w:w="5980" w:type="dxa"/>
            <w:tcBorders>
              <w:top w:val="nil"/>
              <w:left w:val="single" w:sz="4" w:space="0" w:color="auto"/>
              <w:bottom w:val="single" w:sz="4" w:space="0" w:color="auto"/>
              <w:right w:val="single" w:sz="4" w:space="0" w:color="auto"/>
            </w:tcBorders>
            <w:vAlign w:val="bottom"/>
            <w:hideMark/>
          </w:tcPr>
          <w:p w14:paraId="17E2BE4F" w14:textId="08A047C0" w:rsidR="00790CEE" w:rsidRPr="00567243" w:rsidRDefault="00790CEE" w:rsidP="00511270">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2.       Välitrassidele on esitatud ehitusloa taotlus, väljastatud ehitusluba ja </w:t>
            </w:r>
            <w:r w:rsidR="00511270" w:rsidRPr="00567243">
              <w:rPr>
                <w:rFonts w:ascii="Calibri" w:eastAsia="Times New Roman" w:hAnsi="Calibri" w:cs="Calibri"/>
                <w:color w:val="000000"/>
                <w:lang w:eastAsia="et-EE"/>
              </w:rPr>
              <w:t>tehtud ehituse alustamiseteatis, kuid ei ole kasutusluba taodeldud. S</w:t>
            </w:r>
            <w:r w:rsidRPr="00567243">
              <w:rPr>
                <w:rFonts w:ascii="Calibri" w:eastAsia="Times New Roman" w:hAnsi="Calibri" w:cs="Calibri"/>
                <w:color w:val="000000"/>
                <w:lang w:eastAsia="et-EE"/>
              </w:rPr>
              <w:t xml:space="preserve">oojuspuuraukudele on esitatud kasutusteatis, katlamajas sees </w:t>
            </w:r>
            <w:r w:rsidR="00511270" w:rsidRPr="00567243">
              <w:rPr>
                <w:rFonts w:ascii="Calibri" w:eastAsia="Times New Roman" w:hAnsi="Calibri" w:cs="Calibri"/>
                <w:color w:val="000000"/>
                <w:lang w:eastAsia="et-EE"/>
              </w:rPr>
              <w:t>peab ehitaja vallaga kooskõlastama, kas kasutusluba on vajalik.</w:t>
            </w:r>
          </w:p>
        </w:tc>
        <w:tc>
          <w:tcPr>
            <w:tcW w:w="2940" w:type="dxa"/>
            <w:tcBorders>
              <w:top w:val="nil"/>
              <w:left w:val="nil"/>
              <w:bottom w:val="single" w:sz="4" w:space="0" w:color="auto"/>
              <w:right w:val="single" w:sz="4" w:space="0" w:color="auto"/>
            </w:tcBorders>
            <w:shd w:val="clear" w:color="auto" w:fill="FFFF00"/>
            <w:noWrap/>
            <w:vAlign w:val="bottom"/>
            <w:hideMark/>
          </w:tcPr>
          <w:p w14:paraId="70AB9831" w14:textId="05077EBA" w:rsidR="00790CEE" w:rsidRPr="00567243" w:rsidRDefault="00511270" w:rsidP="00790CEE">
            <w:pPr>
              <w:spacing w:after="0" w:line="240" w:lineRule="auto"/>
              <w:rPr>
                <w:rFonts w:ascii="Calibri" w:eastAsia="Times New Roman" w:hAnsi="Calibri" w:cs="Calibri"/>
                <w:color w:val="000000"/>
                <w:highlight w:val="yellow"/>
                <w:lang w:eastAsia="et-EE"/>
              </w:rPr>
            </w:pPr>
            <w:r w:rsidRPr="00567243">
              <w:rPr>
                <w:rFonts w:ascii="Calibri" w:eastAsia="Times New Roman" w:hAnsi="Calibri" w:cs="Calibri"/>
                <w:color w:val="000000"/>
                <w:lang w:eastAsia="et-EE"/>
              </w:rPr>
              <w:t>Puudused</w:t>
            </w:r>
          </w:p>
        </w:tc>
        <w:tc>
          <w:tcPr>
            <w:tcW w:w="5660" w:type="dxa"/>
            <w:tcBorders>
              <w:top w:val="nil"/>
              <w:left w:val="nil"/>
              <w:bottom w:val="single" w:sz="4" w:space="0" w:color="auto"/>
              <w:right w:val="single" w:sz="4" w:space="0" w:color="auto"/>
            </w:tcBorders>
            <w:noWrap/>
            <w:vAlign w:val="bottom"/>
            <w:hideMark/>
          </w:tcPr>
          <w:p w14:paraId="01FA7230" w14:textId="1ABEB85F" w:rsidR="00790CEE" w:rsidRPr="00567243" w:rsidRDefault="00511270" w:rsidP="00790CEE">
            <w:pPr>
              <w:spacing w:after="0" w:line="240" w:lineRule="auto"/>
              <w:rPr>
                <w:rFonts w:ascii="Calibri" w:eastAsia="Times New Roman" w:hAnsi="Calibri" w:cs="Calibri"/>
                <w:color w:val="000000"/>
                <w:highlight w:val="yellow"/>
                <w:lang w:eastAsia="et-EE"/>
              </w:rPr>
            </w:pPr>
            <w:r w:rsidRPr="00567243">
              <w:rPr>
                <w:rFonts w:ascii="Calibri" w:eastAsia="Times New Roman" w:hAnsi="Calibri" w:cs="Calibri"/>
                <w:color w:val="000000"/>
                <w:lang w:eastAsia="et-EE"/>
              </w:rPr>
              <w:t>V</w:t>
            </w:r>
            <w:r w:rsidR="00F1251A" w:rsidRPr="00567243">
              <w:rPr>
                <w:rFonts w:ascii="Calibri" w:eastAsia="Times New Roman" w:hAnsi="Calibri" w:cs="Calibri"/>
                <w:color w:val="000000"/>
                <w:lang w:eastAsia="et-EE"/>
              </w:rPr>
              <w:t>älistrassidel ei ole kasutusluba,</w:t>
            </w:r>
            <w:r w:rsidRPr="00567243">
              <w:rPr>
                <w:rFonts w:ascii="Calibri" w:eastAsia="Times New Roman" w:hAnsi="Calibri" w:cs="Calibri"/>
                <w:color w:val="000000"/>
                <w:lang w:eastAsia="et-EE"/>
              </w:rPr>
              <w:t xml:space="preserve"> tuleb taodelda.</w:t>
            </w:r>
            <w:r w:rsidR="00195152" w:rsidRPr="00567243">
              <w:rPr>
                <w:rFonts w:ascii="Calibri" w:eastAsia="Times New Roman" w:hAnsi="Calibri" w:cs="Calibri"/>
                <w:color w:val="000000"/>
                <w:lang w:eastAsia="et-EE"/>
              </w:rPr>
              <w:t xml:space="preserve"> </w:t>
            </w:r>
            <w:r w:rsidRPr="00567243">
              <w:rPr>
                <w:rFonts w:ascii="Calibri" w:eastAsia="Times New Roman" w:hAnsi="Calibri" w:cs="Calibri"/>
                <w:color w:val="000000"/>
                <w:lang w:eastAsia="et-EE"/>
              </w:rPr>
              <w:t>K</w:t>
            </w:r>
            <w:r w:rsidR="00F1251A" w:rsidRPr="00567243">
              <w:rPr>
                <w:rFonts w:ascii="Calibri" w:eastAsia="Times New Roman" w:hAnsi="Calibri" w:cs="Calibri"/>
                <w:color w:val="000000"/>
                <w:lang w:eastAsia="et-EE"/>
              </w:rPr>
              <w:t>atlamaja osa</w:t>
            </w:r>
            <w:r w:rsidRPr="00567243">
              <w:rPr>
                <w:rFonts w:ascii="Calibri" w:eastAsia="Times New Roman" w:hAnsi="Calibri" w:cs="Calibri"/>
                <w:color w:val="000000"/>
                <w:lang w:eastAsia="et-EE"/>
              </w:rPr>
              <w:t>s</w:t>
            </w:r>
            <w:r w:rsidR="00F1251A" w:rsidRPr="00567243">
              <w:rPr>
                <w:rFonts w:ascii="Calibri" w:eastAsia="Times New Roman" w:hAnsi="Calibri" w:cs="Calibri"/>
                <w:color w:val="000000"/>
                <w:lang w:eastAsia="et-EE"/>
              </w:rPr>
              <w:t xml:space="preserve"> </w:t>
            </w:r>
            <w:r w:rsidR="00195152" w:rsidRPr="00567243">
              <w:rPr>
                <w:rFonts w:ascii="Calibri" w:eastAsia="Times New Roman" w:hAnsi="Calibri" w:cs="Calibri"/>
                <w:color w:val="000000"/>
                <w:lang w:eastAsia="et-EE"/>
              </w:rPr>
              <w:t>tule</w:t>
            </w:r>
            <w:r w:rsidR="00AB5F94" w:rsidRPr="00567243">
              <w:rPr>
                <w:rFonts w:ascii="Calibri" w:eastAsia="Times New Roman" w:hAnsi="Calibri" w:cs="Calibri"/>
                <w:color w:val="000000"/>
                <w:lang w:eastAsia="et-EE"/>
              </w:rPr>
              <w:t>b kooskõlastada vallaga</w:t>
            </w:r>
            <w:r w:rsidRPr="00567243">
              <w:rPr>
                <w:rFonts w:ascii="Calibri" w:eastAsia="Times New Roman" w:hAnsi="Calibri" w:cs="Calibri"/>
                <w:color w:val="000000"/>
                <w:lang w:eastAsia="et-EE"/>
              </w:rPr>
              <w:t>.</w:t>
            </w:r>
          </w:p>
        </w:tc>
      </w:tr>
      <w:tr w:rsidR="00790CEE" w:rsidRPr="00567243" w14:paraId="7A1E3ADB"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64299A0C" w14:textId="77777777" w:rsidR="00790CEE" w:rsidRPr="00567243" w:rsidRDefault="00790CEE" w:rsidP="00B25AA4">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3.       Ehitusprojekt </w:t>
            </w:r>
          </w:p>
        </w:tc>
        <w:tc>
          <w:tcPr>
            <w:tcW w:w="2940" w:type="dxa"/>
            <w:tcBorders>
              <w:top w:val="nil"/>
              <w:left w:val="nil"/>
              <w:bottom w:val="single" w:sz="4" w:space="0" w:color="auto"/>
              <w:right w:val="single" w:sz="4" w:space="0" w:color="auto"/>
            </w:tcBorders>
            <w:shd w:val="clear" w:color="000000" w:fill="FF0000"/>
            <w:noWrap/>
            <w:vAlign w:val="bottom"/>
            <w:hideMark/>
          </w:tcPr>
          <w:p w14:paraId="2B07A3E4"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Puudub</w:t>
            </w:r>
          </w:p>
        </w:tc>
        <w:tc>
          <w:tcPr>
            <w:tcW w:w="5660" w:type="dxa"/>
            <w:tcBorders>
              <w:top w:val="nil"/>
              <w:left w:val="nil"/>
              <w:bottom w:val="single" w:sz="4" w:space="0" w:color="auto"/>
              <w:right w:val="single" w:sz="4" w:space="0" w:color="auto"/>
            </w:tcBorders>
            <w:noWrap/>
            <w:vAlign w:val="bottom"/>
            <w:hideMark/>
          </w:tcPr>
          <w:p w14:paraId="5F271A0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w:t>
            </w:r>
          </w:p>
        </w:tc>
      </w:tr>
      <w:tr w:rsidR="00790CEE" w:rsidRPr="00567243" w14:paraId="42614D31"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74C4EC3A" w14:textId="77777777" w:rsidR="00790CEE" w:rsidRPr="00567243" w:rsidRDefault="00790CEE" w:rsidP="00B25AA4">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4.       Teostusjoonised </w:t>
            </w:r>
          </w:p>
        </w:tc>
        <w:tc>
          <w:tcPr>
            <w:tcW w:w="2940" w:type="dxa"/>
            <w:tcBorders>
              <w:top w:val="nil"/>
              <w:left w:val="nil"/>
              <w:bottom w:val="single" w:sz="4" w:space="0" w:color="auto"/>
              <w:right w:val="single" w:sz="4" w:space="0" w:color="auto"/>
            </w:tcBorders>
            <w:shd w:val="clear" w:color="000000" w:fill="FF0000"/>
            <w:noWrap/>
            <w:vAlign w:val="bottom"/>
            <w:hideMark/>
          </w:tcPr>
          <w:p w14:paraId="41A752E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Puudub</w:t>
            </w:r>
          </w:p>
        </w:tc>
        <w:tc>
          <w:tcPr>
            <w:tcW w:w="5660" w:type="dxa"/>
            <w:tcBorders>
              <w:top w:val="nil"/>
              <w:left w:val="nil"/>
              <w:bottom w:val="single" w:sz="4" w:space="0" w:color="auto"/>
              <w:right w:val="single" w:sz="4" w:space="0" w:color="auto"/>
            </w:tcBorders>
            <w:noWrap/>
            <w:vAlign w:val="bottom"/>
            <w:hideMark/>
          </w:tcPr>
          <w:p w14:paraId="4B2415B3" w14:textId="5C275579" w:rsidR="00790CEE" w:rsidRPr="00567243" w:rsidRDefault="005A198C"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Täitedokumentide hulgas ei ole ühtegi teostusjoonist peale fotode</w:t>
            </w:r>
          </w:p>
        </w:tc>
      </w:tr>
      <w:tr w:rsidR="00790CEE" w:rsidRPr="00567243" w14:paraId="3731A09F" w14:textId="77777777" w:rsidTr="00790CEE">
        <w:trPr>
          <w:trHeight w:val="600"/>
        </w:trPr>
        <w:tc>
          <w:tcPr>
            <w:tcW w:w="5980" w:type="dxa"/>
            <w:tcBorders>
              <w:top w:val="nil"/>
              <w:left w:val="single" w:sz="4" w:space="0" w:color="auto"/>
              <w:bottom w:val="single" w:sz="4" w:space="0" w:color="auto"/>
              <w:right w:val="single" w:sz="4" w:space="0" w:color="auto"/>
            </w:tcBorders>
            <w:vAlign w:val="bottom"/>
            <w:hideMark/>
          </w:tcPr>
          <w:p w14:paraId="29DB307C"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5.       Maa-aluse magistraaltorustiku rajamine rajatavast puuraugust (kokku 5 puurauku) kuni soojuspumbani, lähtuvalt skeemist nr 22066 (asendiplaan lisatud hankedokumentide juurde)</w:t>
            </w:r>
          </w:p>
        </w:tc>
        <w:tc>
          <w:tcPr>
            <w:tcW w:w="2940" w:type="dxa"/>
            <w:tcBorders>
              <w:top w:val="nil"/>
              <w:left w:val="nil"/>
              <w:bottom w:val="single" w:sz="4" w:space="0" w:color="auto"/>
              <w:right w:val="single" w:sz="4" w:space="0" w:color="auto"/>
            </w:tcBorders>
            <w:shd w:val="clear" w:color="000000" w:fill="00B050"/>
            <w:noWrap/>
            <w:vAlign w:val="bottom"/>
            <w:hideMark/>
          </w:tcPr>
          <w:p w14:paraId="58DFDD29"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1F345F1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Torustik on rajatud</w:t>
            </w:r>
          </w:p>
        </w:tc>
      </w:tr>
      <w:tr w:rsidR="00790CEE" w:rsidRPr="00567243" w14:paraId="5FD9F8DC"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05EBB960"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6.       Maaküttetorustiku paigaldamise järgsed pinnase tasandustööd</w:t>
            </w:r>
          </w:p>
        </w:tc>
        <w:tc>
          <w:tcPr>
            <w:tcW w:w="2940" w:type="dxa"/>
            <w:tcBorders>
              <w:top w:val="nil"/>
              <w:left w:val="nil"/>
              <w:bottom w:val="single" w:sz="4" w:space="0" w:color="auto"/>
              <w:right w:val="single" w:sz="4" w:space="0" w:color="auto"/>
            </w:tcBorders>
            <w:shd w:val="clear" w:color="000000" w:fill="00B050"/>
            <w:noWrap/>
            <w:vAlign w:val="bottom"/>
            <w:hideMark/>
          </w:tcPr>
          <w:p w14:paraId="3F334189"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2C65FE4F"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Tasandustööd on teostatud</w:t>
            </w:r>
          </w:p>
        </w:tc>
      </w:tr>
      <w:tr w:rsidR="00790CEE" w:rsidRPr="00567243" w14:paraId="67322FCD"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482CF9CC"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7.       Maakütte soojuspumba tarne ja paigaldus katlamaja ruumidesse</w:t>
            </w:r>
          </w:p>
        </w:tc>
        <w:tc>
          <w:tcPr>
            <w:tcW w:w="2940" w:type="dxa"/>
            <w:tcBorders>
              <w:top w:val="nil"/>
              <w:left w:val="nil"/>
              <w:bottom w:val="single" w:sz="4" w:space="0" w:color="auto"/>
              <w:right w:val="single" w:sz="4" w:space="0" w:color="auto"/>
            </w:tcBorders>
            <w:shd w:val="clear" w:color="000000" w:fill="00B050"/>
            <w:noWrap/>
            <w:vAlign w:val="bottom"/>
            <w:hideMark/>
          </w:tcPr>
          <w:p w14:paraId="0077D3D7"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1006929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Soojuspump on tarnitud</w:t>
            </w:r>
          </w:p>
        </w:tc>
      </w:tr>
      <w:tr w:rsidR="00790CEE" w:rsidRPr="00567243" w14:paraId="6EC26103"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0B60B05E"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8.       Elektritööd. Vajalike kaabelduste ning ühenduste teostamine</w:t>
            </w:r>
          </w:p>
        </w:tc>
        <w:tc>
          <w:tcPr>
            <w:tcW w:w="2940" w:type="dxa"/>
            <w:tcBorders>
              <w:top w:val="nil"/>
              <w:left w:val="nil"/>
              <w:bottom w:val="single" w:sz="4" w:space="0" w:color="auto"/>
              <w:right w:val="single" w:sz="4" w:space="0" w:color="auto"/>
            </w:tcBorders>
            <w:shd w:val="clear" w:color="000000" w:fill="00B050"/>
            <w:noWrap/>
            <w:vAlign w:val="bottom"/>
            <w:hideMark/>
          </w:tcPr>
          <w:p w14:paraId="175ABCB3"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0F05DB7F" w14:textId="02E82611"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Paigaldatud mahule on elektri</w:t>
            </w:r>
            <w:r w:rsidR="00800A87" w:rsidRPr="00567243">
              <w:rPr>
                <w:rFonts w:ascii="Calibri" w:eastAsia="Times New Roman" w:hAnsi="Calibri" w:cs="Calibri"/>
                <w:color w:val="000000"/>
                <w:lang w:eastAsia="et-EE"/>
              </w:rPr>
              <w:t xml:space="preserve"> </w:t>
            </w:r>
            <w:r w:rsidRPr="00567243">
              <w:rPr>
                <w:rFonts w:ascii="Calibri" w:eastAsia="Times New Roman" w:hAnsi="Calibri" w:cs="Calibri"/>
                <w:color w:val="000000"/>
                <w:lang w:eastAsia="et-EE"/>
              </w:rPr>
              <w:t>tööd teostatud</w:t>
            </w:r>
          </w:p>
        </w:tc>
      </w:tr>
      <w:tr w:rsidR="00790CEE" w:rsidRPr="00567243" w14:paraId="3F3A5918" w14:textId="77777777" w:rsidTr="00790CEE">
        <w:trPr>
          <w:trHeight w:val="1200"/>
        </w:trPr>
        <w:tc>
          <w:tcPr>
            <w:tcW w:w="5980" w:type="dxa"/>
            <w:tcBorders>
              <w:top w:val="nil"/>
              <w:left w:val="single" w:sz="4" w:space="0" w:color="auto"/>
              <w:bottom w:val="single" w:sz="4" w:space="0" w:color="auto"/>
              <w:right w:val="single" w:sz="4" w:space="0" w:color="auto"/>
            </w:tcBorders>
            <w:vAlign w:val="bottom"/>
            <w:hideMark/>
          </w:tcPr>
          <w:p w14:paraId="3210B40A"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9.       Kanalisatsioonitööd. Paigaldada katlamaja ruumidesse kaks roostevaba kaanega äravoolu põrandatrappi ja üks roostevaba valamu koos segistiga ning ühendada välise kanalisatsiooni ja veevarustuse võrguga. Teostada katlamaja ruumide ühendus välise kanalisatsiooni torustikuga. </w:t>
            </w:r>
          </w:p>
        </w:tc>
        <w:tc>
          <w:tcPr>
            <w:tcW w:w="2940" w:type="dxa"/>
            <w:tcBorders>
              <w:top w:val="nil"/>
              <w:left w:val="nil"/>
              <w:bottom w:val="single" w:sz="4" w:space="0" w:color="auto"/>
              <w:right w:val="single" w:sz="4" w:space="0" w:color="auto"/>
            </w:tcBorders>
            <w:shd w:val="clear" w:color="000000" w:fill="FF0000"/>
            <w:vAlign w:val="bottom"/>
            <w:hideMark/>
          </w:tcPr>
          <w:p w14:paraId="45D7B887"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Paigaldatud ainult üks plastiktrapp, valamu koos segistiga puudub</w:t>
            </w:r>
          </w:p>
        </w:tc>
        <w:tc>
          <w:tcPr>
            <w:tcW w:w="5660" w:type="dxa"/>
            <w:tcBorders>
              <w:top w:val="nil"/>
              <w:left w:val="nil"/>
              <w:bottom w:val="single" w:sz="4" w:space="0" w:color="auto"/>
              <w:right w:val="single" w:sz="4" w:space="0" w:color="auto"/>
            </w:tcBorders>
            <w:vAlign w:val="bottom"/>
            <w:hideMark/>
          </w:tcPr>
          <w:p w14:paraId="7FCEE529" w14:textId="77777777" w:rsidR="00790CEE" w:rsidRPr="00567243" w:rsidRDefault="00790CEE" w:rsidP="004618C6">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Valamu koos segistiga on vaja paigaldada. Teine trapp ei ole kriitiline, trapi materjal plastik peab vastu soojuspumba ruumist tulevale veetemperatuurile. Trapid on puudus, aga ei ole tingimata vaja ümber ehitada.</w:t>
            </w:r>
          </w:p>
        </w:tc>
      </w:tr>
      <w:tr w:rsidR="00790CEE" w:rsidRPr="00567243" w14:paraId="6BA69F12" w14:textId="77777777" w:rsidTr="00790CEE">
        <w:trPr>
          <w:trHeight w:val="2100"/>
        </w:trPr>
        <w:tc>
          <w:tcPr>
            <w:tcW w:w="5980" w:type="dxa"/>
            <w:tcBorders>
              <w:top w:val="nil"/>
              <w:left w:val="single" w:sz="4" w:space="0" w:color="auto"/>
              <w:bottom w:val="single" w:sz="4" w:space="0" w:color="auto"/>
              <w:right w:val="single" w:sz="4" w:space="0" w:color="auto"/>
            </w:tcBorders>
            <w:vAlign w:val="bottom"/>
            <w:hideMark/>
          </w:tcPr>
          <w:p w14:paraId="3C78C9A8" w14:textId="6C06E962"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10.   Soojuspumba paigaldus ning sidumine olemasoleva õli baasil töötava katlamajaga nii füüsiliselt kui ka automaatikaga </w:t>
            </w:r>
          </w:p>
        </w:tc>
        <w:tc>
          <w:tcPr>
            <w:tcW w:w="2940" w:type="dxa"/>
            <w:tcBorders>
              <w:top w:val="nil"/>
              <w:left w:val="nil"/>
              <w:bottom w:val="single" w:sz="4" w:space="0" w:color="auto"/>
              <w:right w:val="single" w:sz="4" w:space="0" w:color="auto"/>
            </w:tcBorders>
            <w:shd w:val="clear" w:color="000000" w:fill="FF0000"/>
            <w:vAlign w:val="bottom"/>
            <w:hideMark/>
          </w:tcPr>
          <w:p w14:paraId="00DD0701" w14:textId="77777777" w:rsidR="00790CEE" w:rsidRPr="00567243" w:rsidRDefault="00790CEE" w:rsidP="00790CEE">
            <w:pPr>
              <w:spacing w:after="0" w:line="240" w:lineRule="auto"/>
              <w:jc w:val="center"/>
              <w:rPr>
                <w:rFonts w:ascii="Calibri" w:eastAsia="Times New Roman" w:hAnsi="Calibri" w:cs="Calibri"/>
                <w:color w:val="000000"/>
                <w:lang w:eastAsia="et-EE"/>
              </w:rPr>
            </w:pPr>
            <w:r w:rsidRPr="00567243">
              <w:rPr>
                <w:rFonts w:ascii="Calibri" w:eastAsia="Times New Roman" w:hAnsi="Calibri" w:cs="Calibri"/>
                <w:color w:val="000000"/>
                <w:lang w:eastAsia="et-EE"/>
              </w:rPr>
              <w:t>Esineb kriitilisi puuduseid paigalduses</w:t>
            </w:r>
          </w:p>
        </w:tc>
        <w:tc>
          <w:tcPr>
            <w:tcW w:w="5660" w:type="dxa"/>
            <w:tcBorders>
              <w:top w:val="nil"/>
              <w:left w:val="nil"/>
              <w:bottom w:val="single" w:sz="4" w:space="0" w:color="auto"/>
              <w:right w:val="single" w:sz="4" w:space="0" w:color="auto"/>
            </w:tcBorders>
            <w:vAlign w:val="bottom"/>
            <w:hideMark/>
          </w:tcPr>
          <w:p w14:paraId="35196279" w14:textId="77777777" w:rsidR="00F17D9B" w:rsidRPr="00567243" w:rsidRDefault="00F17D9B"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Soojuspump on tarnitud, kuid sidumine ei ole projekti PID skeemi kohaselt teostatud ja katlamaja töös esineb seetõttu olulisi puuduseid.  </w:t>
            </w:r>
          </w:p>
          <w:p w14:paraId="19009703" w14:textId="3EBF3A38" w:rsidR="00F17D9B"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Torustikud ei ole </w:t>
            </w:r>
            <w:r w:rsidR="006E0E91" w:rsidRPr="00567243">
              <w:rPr>
                <w:rFonts w:ascii="Calibri" w:eastAsia="Times New Roman" w:hAnsi="Calibri" w:cs="Calibri"/>
                <w:color w:val="000000"/>
                <w:lang w:eastAsia="et-EE"/>
              </w:rPr>
              <w:t xml:space="preserve">seega </w:t>
            </w:r>
            <w:r w:rsidRPr="00567243">
              <w:rPr>
                <w:rFonts w:ascii="Calibri" w:eastAsia="Times New Roman" w:hAnsi="Calibri" w:cs="Calibri"/>
                <w:color w:val="000000"/>
                <w:lang w:eastAsia="et-EE"/>
              </w:rPr>
              <w:t>vastavalt projektile teostatud, see põhjustab jaheda trassivee sattumist otse õlikatlasse. Maakütte kontuur kütab oluliselt madalama läbivooluga paralleelühenduses olevat mahutit, mitte jadaühenduses nagu projekt ette näeb. Katla sisendvee miinimumtemperatuuri tagamiseks piisab ühest 3</w:t>
            </w:r>
            <w:r w:rsidR="001C676A" w:rsidRPr="00567243">
              <w:rPr>
                <w:rFonts w:ascii="Calibri" w:eastAsia="Times New Roman" w:hAnsi="Calibri" w:cs="Calibri"/>
                <w:color w:val="000000"/>
                <w:lang w:eastAsia="et-EE"/>
              </w:rPr>
              <w:t>T</w:t>
            </w:r>
            <w:r w:rsidRPr="00567243">
              <w:rPr>
                <w:rFonts w:ascii="Calibri" w:eastAsia="Times New Roman" w:hAnsi="Calibri" w:cs="Calibri"/>
                <w:color w:val="000000"/>
                <w:lang w:eastAsia="et-EE"/>
              </w:rPr>
              <w:t>-ventiilist, süsteemis on paigaldatud kaks. See põhjustab maaküttekatla olulist alakoormatust eriti madalama koormusega perioodidel.</w:t>
            </w:r>
            <w:r w:rsidR="00F17D9B" w:rsidRPr="00567243">
              <w:rPr>
                <w:rFonts w:ascii="Calibri" w:eastAsia="Times New Roman" w:hAnsi="Calibri" w:cs="Calibri"/>
                <w:color w:val="000000"/>
                <w:lang w:eastAsia="et-EE"/>
              </w:rPr>
              <w:t xml:space="preserve"> </w:t>
            </w:r>
          </w:p>
          <w:p w14:paraId="3A626417" w14:textId="7145980C" w:rsidR="00790CEE" w:rsidRPr="00567243" w:rsidRDefault="00790CEE" w:rsidP="00932F10">
            <w:pPr>
              <w:spacing w:after="0" w:line="240" w:lineRule="auto"/>
              <w:rPr>
                <w:rFonts w:ascii="Calibri" w:eastAsia="Times New Roman" w:hAnsi="Calibri" w:cs="Calibri"/>
                <w:color w:val="000000"/>
                <w:lang w:eastAsia="et-EE"/>
              </w:rPr>
            </w:pPr>
          </w:p>
        </w:tc>
      </w:tr>
      <w:tr w:rsidR="00790CEE" w:rsidRPr="00567243" w14:paraId="724365F3"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72315D3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10.1 Maakütte sooja vee poole manomeeter on rikkis.</w:t>
            </w:r>
          </w:p>
        </w:tc>
        <w:tc>
          <w:tcPr>
            <w:tcW w:w="2940" w:type="dxa"/>
            <w:tcBorders>
              <w:top w:val="nil"/>
              <w:left w:val="nil"/>
              <w:bottom w:val="single" w:sz="4" w:space="0" w:color="auto"/>
              <w:right w:val="single" w:sz="4" w:space="0" w:color="auto"/>
            </w:tcBorders>
            <w:shd w:val="clear" w:color="000000" w:fill="FF0000"/>
            <w:noWrap/>
            <w:vAlign w:val="bottom"/>
            <w:hideMark/>
          </w:tcPr>
          <w:p w14:paraId="6AD2D5FC"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w:t>
            </w:r>
          </w:p>
        </w:tc>
        <w:tc>
          <w:tcPr>
            <w:tcW w:w="5660" w:type="dxa"/>
            <w:tcBorders>
              <w:top w:val="nil"/>
              <w:left w:val="nil"/>
              <w:bottom w:val="single" w:sz="4" w:space="0" w:color="auto"/>
              <w:right w:val="single" w:sz="4" w:space="0" w:color="auto"/>
            </w:tcBorders>
            <w:noWrap/>
            <w:vAlign w:val="bottom"/>
            <w:hideMark/>
          </w:tcPr>
          <w:p w14:paraId="356802E2"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Parandada</w:t>
            </w:r>
          </w:p>
        </w:tc>
      </w:tr>
      <w:tr w:rsidR="00790CEE" w:rsidRPr="00567243" w14:paraId="12E28432"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1EAB10EB"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10.2 Projektis on siseringlusventiile liigselt duubeldatud.</w:t>
            </w:r>
          </w:p>
        </w:tc>
        <w:tc>
          <w:tcPr>
            <w:tcW w:w="2940" w:type="dxa"/>
            <w:tcBorders>
              <w:top w:val="nil"/>
              <w:left w:val="nil"/>
              <w:bottom w:val="single" w:sz="4" w:space="0" w:color="auto"/>
              <w:right w:val="single" w:sz="4" w:space="0" w:color="auto"/>
            </w:tcBorders>
            <w:shd w:val="clear" w:color="000000" w:fill="FFFF00"/>
            <w:noWrap/>
            <w:vAlign w:val="bottom"/>
            <w:hideMark/>
          </w:tcPr>
          <w:p w14:paraId="23B4C1BE"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w:t>
            </w:r>
          </w:p>
        </w:tc>
        <w:tc>
          <w:tcPr>
            <w:tcW w:w="5660" w:type="dxa"/>
            <w:tcBorders>
              <w:top w:val="nil"/>
              <w:left w:val="nil"/>
              <w:bottom w:val="single" w:sz="4" w:space="0" w:color="auto"/>
              <w:right w:val="single" w:sz="4" w:space="0" w:color="auto"/>
            </w:tcBorders>
            <w:noWrap/>
            <w:vAlign w:val="bottom"/>
            <w:hideMark/>
          </w:tcPr>
          <w:p w14:paraId="68795C9B" w14:textId="60A8936A" w:rsidR="00790CEE" w:rsidRPr="00567243" w:rsidRDefault="00790CEE" w:rsidP="001C676A">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Piisab ühest siseringluse 3</w:t>
            </w:r>
            <w:r w:rsidR="001C676A" w:rsidRPr="00567243">
              <w:rPr>
                <w:rFonts w:ascii="Calibri" w:eastAsia="Times New Roman" w:hAnsi="Calibri" w:cs="Calibri"/>
                <w:color w:val="000000"/>
                <w:lang w:eastAsia="et-EE"/>
              </w:rPr>
              <w:t>T</w:t>
            </w:r>
            <w:r w:rsidRPr="00567243">
              <w:rPr>
                <w:rFonts w:ascii="Calibri" w:eastAsia="Times New Roman" w:hAnsi="Calibri" w:cs="Calibri"/>
                <w:color w:val="000000"/>
                <w:lang w:eastAsia="et-EE"/>
              </w:rPr>
              <w:t>-ventiilist</w:t>
            </w:r>
          </w:p>
        </w:tc>
      </w:tr>
      <w:tr w:rsidR="00790CEE" w:rsidRPr="00567243" w14:paraId="3A7BA5CC"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16F63C7F"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10.3 Mõningad torustiku elemendid puudu, ventiilid ja tagasivooluklapid. </w:t>
            </w:r>
          </w:p>
        </w:tc>
        <w:tc>
          <w:tcPr>
            <w:tcW w:w="2940" w:type="dxa"/>
            <w:tcBorders>
              <w:top w:val="nil"/>
              <w:left w:val="nil"/>
              <w:bottom w:val="single" w:sz="4" w:space="0" w:color="auto"/>
              <w:right w:val="single" w:sz="4" w:space="0" w:color="auto"/>
            </w:tcBorders>
            <w:shd w:val="clear" w:color="000000" w:fill="FF0000"/>
            <w:noWrap/>
            <w:vAlign w:val="bottom"/>
            <w:hideMark/>
          </w:tcPr>
          <w:p w14:paraId="7F7B8EC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w:t>
            </w:r>
          </w:p>
        </w:tc>
        <w:tc>
          <w:tcPr>
            <w:tcW w:w="5660" w:type="dxa"/>
            <w:tcBorders>
              <w:top w:val="nil"/>
              <w:left w:val="nil"/>
              <w:bottom w:val="single" w:sz="4" w:space="0" w:color="auto"/>
              <w:right w:val="single" w:sz="4" w:space="0" w:color="auto"/>
            </w:tcBorders>
            <w:noWrap/>
            <w:vAlign w:val="bottom"/>
            <w:hideMark/>
          </w:tcPr>
          <w:p w14:paraId="4222574B"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Ventiilid pole kriitilised, tagasivooluklapid peab paigaldama</w:t>
            </w:r>
          </w:p>
        </w:tc>
      </w:tr>
      <w:tr w:rsidR="00790CEE" w:rsidRPr="00567243" w14:paraId="42AD9425"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34945CE0"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10.4 Torustikel isolatsioon osaliselt puudu. </w:t>
            </w:r>
          </w:p>
        </w:tc>
        <w:tc>
          <w:tcPr>
            <w:tcW w:w="2940" w:type="dxa"/>
            <w:tcBorders>
              <w:top w:val="nil"/>
              <w:left w:val="nil"/>
              <w:bottom w:val="single" w:sz="4" w:space="0" w:color="auto"/>
              <w:right w:val="single" w:sz="4" w:space="0" w:color="auto"/>
            </w:tcBorders>
            <w:shd w:val="clear" w:color="000000" w:fill="FF0000"/>
            <w:noWrap/>
            <w:vAlign w:val="bottom"/>
            <w:hideMark/>
          </w:tcPr>
          <w:p w14:paraId="3ABBC814"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w:t>
            </w:r>
          </w:p>
        </w:tc>
        <w:tc>
          <w:tcPr>
            <w:tcW w:w="5660" w:type="dxa"/>
            <w:tcBorders>
              <w:top w:val="nil"/>
              <w:left w:val="nil"/>
              <w:bottom w:val="single" w:sz="4" w:space="0" w:color="auto"/>
              <w:right w:val="single" w:sz="4" w:space="0" w:color="auto"/>
            </w:tcBorders>
            <w:noWrap/>
            <w:vAlign w:val="bottom"/>
            <w:hideMark/>
          </w:tcPr>
          <w:p w14:paraId="50F784C7" w14:textId="2AF451ED" w:rsidR="00790CEE" w:rsidRPr="00567243" w:rsidRDefault="00790CEE" w:rsidP="00E3710F">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Isolatsioon on vaja paigaldada</w:t>
            </w:r>
          </w:p>
        </w:tc>
      </w:tr>
      <w:tr w:rsidR="00790CEE" w:rsidRPr="00567243" w14:paraId="0C3B1D6B"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18191EB8" w14:textId="60343A0E"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10.5 Maakont</w:t>
            </w:r>
            <w:r w:rsidR="00032E77" w:rsidRPr="00567243">
              <w:rPr>
                <w:rFonts w:ascii="Calibri" w:eastAsia="Times New Roman" w:hAnsi="Calibri" w:cs="Calibri"/>
                <w:color w:val="000000"/>
                <w:lang w:eastAsia="et-EE"/>
              </w:rPr>
              <w:t>uu</w:t>
            </w:r>
            <w:r w:rsidRPr="00567243">
              <w:rPr>
                <w:rFonts w:ascii="Calibri" w:eastAsia="Times New Roman" w:hAnsi="Calibri" w:cs="Calibri"/>
                <w:color w:val="000000"/>
                <w:lang w:eastAsia="et-EE"/>
              </w:rPr>
              <w:t xml:space="preserve">ri temperatuurianduri pesad on isoleerimata, vajavad isoleerimist. </w:t>
            </w:r>
          </w:p>
        </w:tc>
        <w:tc>
          <w:tcPr>
            <w:tcW w:w="2940" w:type="dxa"/>
            <w:tcBorders>
              <w:top w:val="nil"/>
              <w:left w:val="nil"/>
              <w:bottom w:val="single" w:sz="4" w:space="0" w:color="auto"/>
              <w:right w:val="single" w:sz="4" w:space="0" w:color="auto"/>
            </w:tcBorders>
            <w:shd w:val="clear" w:color="000000" w:fill="FF0000"/>
            <w:noWrap/>
            <w:vAlign w:val="bottom"/>
            <w:hideMark/>
          </w:tcPr>
          <w:p w14:paraId="16BC3311"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Puudus</w:t>
            </w:r>
          </w:p>
        </w:tc>
        <w:tc>
          <w:tcPr>
            <w:tcW w:w="5660" w:type="dxa"/>
            <w:tcBorders>
              <w:top w:val="nil"/>
              <w:left w:val="nil"/>
              <w:bottom w:val="single" w:sz="4" w:space="0" w:color="auto"/>
              <w:right w:val="single" w:sz="4" w:space="0" w:color="auto"/>
            </w:tcBorders>
            <w:noWrap/>
            <w:vAlign w:val="bottom"/>
            <w:hideMark/>
          </w:tcPr>
          <w:p w14:paraId="4CFFCBD2"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Isolatsioon on vaja paigaldada</w:t>
            </w:r>
          </w:p>
        </w:tc>
      </w:tr>
      <w:tr w:rsidR="00790CEE" w:rsidRPr="00567243" w14:paraId="6C1B8A27"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52E45B73"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11.   Olemasolevas katlamajas asuva paisunõu asendus uuema vastu. </w:t>
            </w:r>
          </w:p>
        </w:tc>
        <w:tc>
          <w:tcPr>
            <w:tcW w:w="2940" w:type="dxa"/>
            <w:tcBorders>
              <w:top w:val="nil"/>
              <w:left w:val="nil"/>
              <w:bottom w:val="single" w:sz="4" w:space="0" w:color="auto"/>
              <w:right w:val="single" w:sz="4" w:space="0" w:color="auto"/>
            </w:tcBorders>
            <w:shd w:val="clear" w:color="000000" w:fill="00B050"/>
            <w:noWrap/>
            <w:vAlign w:val="bottom"/>
            <w:hideMark/>
          </w:tcPr>
          <w:p w14:paraId="1D9532DB"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7FCCBA7F"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Uus paisunõu on paigaldatud</w:t>
            </w:r>
          </w:p>
        </w:tc>
      </w:tr>
      <w:tr w:rsidR="00790CEE" w:rsidRPr="00567243" w14:paraId="763632FC"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778FE949"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12.   Olemasolevas katlamajas asuva kaugküttevõrgu tsirkulatsioonipumba asendus uuema vastu. </w:t>
            </w:r>
          </w:p>
        </w:tc>
        <w:tc>
          <w:tcPr>
            <w:tcW w:w="2940" w:type="dxa"/>
            <w:tcBorders>
              <w:top w:val="nil"/>
              <w:left w:val="nil"/>
              <w:bottom w:val="single" w:sz="4" w:space="0" w:color="auto"/>
              <w:right w:val="single" w:sz="4" w:space="0" w:color="auto"/>
            </w:tcBorders>
            <w:shd w:val="clear" w:color="000000" w:fill="00B050"/>
            <w:noWrap/>
            <w:vAlign w:val="bottom"/>
            <w:hideMark/>
          </w:tcPr>
          <w:p w14:paraId="66F57DBE"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72E5D556"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Uus tsirkulatsioonipump on paigaldatud</w:t>
            </w:r>
          </w:p>
        </w:tc>
      </w:tr>
      <w:tr w:rsidR="00790CEE" w:rsidRPr="00567243" w14:paraId="5BE71316"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184ED95F"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13.   Siseviimistluse taastamistööd. Tööde käigus kahjustatud siseviimistluse taastamine.</w:t>
            </w:r>
          </w:p>
        </w:tc>
        <w:tc>
          <w:tcPr>
            <w:tcW w:w="2940" w:type="dxa"/>
            <w:tcBorders>
              <w:top w:val="nil"/>
              <w:left w:val="nil"/>
              <w:bottom w:val="single" w:sz="4" w:space="0" w:color="auto"/>
              <w:right w:val="single" w:sz="4" w:space="0" w:color="auto"/>
            </w:tcBorders>
            <w:shd w:val="clear" w:color="000000" w:fill="00B050"/>
            <w:noWrap/>
            <w:vAlign w:val="bottom"/>
            <w:hideMark/>
          </w:tcPr>
          <w:p w14:paraId="23F5D3A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28C6563C"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Siseviimistlus on taastatud</w:t>
            </w:r>
          </w:p>
        </w:tc>
      </w:tr>
      <w:tr w:rsidR="00790CEE" w:rsidRPr="00567243" w14:paraId="0E34F33B"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4AD42449"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14.   Olemasoleva põranda tasandustööd ja kallete rajamine.</w:t>
            </w:r>
          </w:p>
        </w:tc>
        <w:tc>
          <w:tcPr>
            <w:tcW w:w="2940" w:type="dxa"/>
            <w:tcBorders>
              <w:top w:val="nil"/>
              <w:left w:val="nil"/>
              <w:bottom w:val="single" w:sz="4" w:space="0" w:color="auto"/>
              <w:right w:val="single" w:sz="4" w:space="0" w:color="auto"/>
            </w:tcBorders>
            <w:shd w:val="clear" w:color="000000" w:fill="00B050"/>
            <w:noWrap/>
            <w:vAlign w:val="bottom"/>
            <w:hideMark/>
          </w:tcPr>
          <w:p w14:paraId="4780D092"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33CE58E4"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Põrand on tasandatud ja kalletega</w:t>
            </w:r>
          </w:p>
        </w:tc>
      </w:tr>
      <w:tr w:rsidR="00790CEE" w:rsidRPr="00567243" w14:paraId="3AF562CF" w14:textId="77777777" w:rsidTr="00790CEE">
        <w:trPr>
          <w:trHeight w:val="300"/>
        </w:trPr>
        <w:tc>
          <w:tcPr>
            <w:tcW w:w="5980" w:type="dxa"/>
            <w:tcBorders>
              <w:top w:val="nil"/>
              <w:left w:val="single" w:sz="4" w:space="0" w:color="auto"/>
              <w:bottom w:val="single" w:sz="4" w:space="0" w:color="auto"/>
              <w:right w:val="single" w:sz="4" w:space="0" w:color="auto"/>
            </w:tcBorders>
            <w:vAlign w:val="bottom"/>
            <w:hideMark/>
          </w:tcPr>
          <w:p w14:paraId="2063CE17"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15.   Olemasolevate seinte ja lae ülevärvimine.</w:t>
            </w:r>
          </w:p>
        </w:tc>
        <w:tc>
          <w:tcPr>
            <w:tcW w:w="2940" w:type="dxa"/>
            <w:tcBorders>
              <w:top w:val="nil"/>
              <w:left w:val="nil"/>
              <w:bottom w:val="single" w:sz="4" w:space="0" w:color="auto"/>
              <w:right w:val="single" w:sz="4" w:space="0" w:color="auto"/>
            </w:tcBorders>
            <w:shd w:val="clear" w:color="000000" w:fill="00B050"/>
            <w:noWrap/>
            <w:vAlign w:val="bottom"/>
            <w:hideMark/>
          </w:tcPr>
          <w:p w14:paraId="2FE60FEA"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Teostatud</w:t>
            </w:r>
          </w:p>
        </w:tc>
        <w:tc>
          <w:tcPr>
            <w:tcW w:w="5660" w:type="dxa"/>
            <w:tcBorders>
              <w:top w:val="nil"/>
              <w:left w:val="nil"/>
              <w:bottom w:val="single" w:sz="4" w:space="0" w:color="auto"/>
              <w:right w:val="single" w:sz="4" w:space="0" w:color="auto"/>
            </w:tcBorders>
            <w:noWrap/>
            <w:vAlign w:val="bottom"/>
            <w:hideMark/>
          </w:tcPr>
          <w:p w14:paraId="27FD4965"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Seinad ja lagi on värvitud</w:t>
            </w:r>
          </w:p>
        </w:tc>
      </w:tr>
      <w:tr w:rsidR="00790CEE" w:rsidRPr="00567243" w14:paraId="214AB950" w14:textId="77777777" w:rsidTr="00790CEE">
        <w:trPr>
          <w:trHeight w:val="900"/>
        </w:trPr>
        <w:tc>
          <w:tcPr>
            <w:tcW w:w="5980" w:type="dxa"/>
            <w:tcBorders>
              <w:top w:val="nil"/>
              <w:left w:val="single" w:sz="4" w:space="0" w:color="auto"/>
              <w:bottom w:val="single" w:sz="4" w:space="0" w:color="auto"/>
              <w:right w:val="single" w:sz="4" w:space="0" w:color="auto"/>
            </w:tcBorders>
            <w:vAlign w:val="bottom"/>
            <w:hideMark/>
          </w:tcPr>
          <w:p w14:paraId="72DC8519"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 xml:space="preserve">16.   Katlamaja ruumides nõuetele vastava ventilatsioonisüsteemi rajamine ja väljatõmbeventilaatori paigaldus. </w:t>
            </w:r>
          </w:p>
        </w:tc>
        <w:tc>
          <w:tcPr>
            <w:tcW w:w="2940" w:type="dxa"/>
            <w:tcBorders>
              <w:top w:val="nil"/>
              <w:left w:val="nil"/>
              <w:bottom w:val="single" w:sz="4" w:space="0" w:color="auto"/>
              <w:right w:val="single" w:sz="4" w:space="0" w:color="auto"/>
            </w:tcBorders>
            <w:shd w:val="clear" w:color="000000" w:fill="FF0000"/>
            <w:vAlign w:val="bottom"/>
            <w:hideMark/>
          </w:tcPr>
          <w:p w14:paraId="10EB117D"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Väljatõmbeventilaatorit ei ole paigaldatud, väljatõmbeava vale asukoht</w:t>
            </w:r>
          </w:p>
        </w:tc>
        <w:tc>
          <w:tcPr>
            <w:tcW w:w="5660" w:type="dxa"/>
            <w:tcBorders>
              <w:top w:val="nil"/>
              <w:left w:val="nil"/>
              <w:bottom w:val="single" w:sz="4" w:space="0" w:color="auto"/>
              <w:right w:val="single" w:sz="4" w:space="0" w:color="auto"/>
            </w:tcBorders>
            <w:vAlign w:val="bottom"/>
            <w:hideMark/>
          </w:tcPr>
          <w:p w14:paraId="250A9033" w14:textId="77777777" w:rsidR="00790CEE" w:rsidRPr="00567243" w:rsidRDefault="00790CEE" w:rsidP="00790CEE">
            <w:pPr>
              <w:spacing w:after="0" w:line="240" w:lineRule="auto"/>
              <w:rPr>
                <w:rFonts w:ascii="Calibri" w:eastAsia="Times New Roman" w:hAnsi="Calibri" w:cs="Calibri"/>
                <w:color w:val="000000"/>
                <w:lang w:eastAsia="et-EE"/>
              </w:rPr>
            </w:pPr>
            <w:r w:rsidRPr="00567243">
              <w:rPr>
                <w:rFonts w:ascii="Calibri" w:eastAsia="Times New Roman" w:hAnsi="Calibri" w:cs="Calibri"/>
                <w:color w:val="000000"/>
                <w:lang w:eastAsia="et-EE"/>
              </w:rPr>
              <w:t>Ventilatsiooniavad on rajatud, väljatõmbeava asub põrandatasapinnas liiga lähedal sissetõmbeavale. Peab asetsema lae all. Väljatõmbeventilaatorit ei ole paigaldatud.</w:t>
            </w:r>
          </w:p>
        </w:tc>
      </w:tr>
    </w:tbl>
    <w:p w14:paraId="38E2595D" w14:textId="21DBA3D4" w:rsidR="00A0520E" w:rsidRPr="00567243" w:rsidRDefault="00790CEE" w:rsidP="00B25AA4">
      <w:pPr>
        <w:rPr>
          <w:rFonts w:cstheme="minorHAnsi"/>
        </w:rPr>
      </w:pPr>
      <w:r w:rsidRPr="00567243">
        <w:rPr>
          <w:rFonts w:cstheme="minorHAnsi"/>
        </w:rPr>
        <w:t>Tabel 1</w:t>
      </w:r>
      <w:r w:rsidR="00A0520E" w:rsidRPr="00567243">
        <w:rPr>
          <w:rFonts w:cstheme="minorHAnsi"/>
        </w:rPr>
        <w:t xml:space="preserve"> </w:t>
      </w:r>
      <w:r w:rsidR="00C079F9" w:rsidRPr="00567243">
        <w:rPr>
          <w:rFonts w:cstheme="minorHAnsi"/>
        </w:rPr>
        <w:t>Teostuse ja lepinguga nõutud tegevuste võrdlus</w:t>
      </w:r>
    </w:p>
    <w:p w14:paraId="1934F5BB" w14:textId="77777777" w:rsidR="00867859" w:rsidRPr="00567243" w:rsidRDefault="00B25AA4" w:rsidP="00B25AA4">
      <w:pPr>
        <w:rPr>
          <w:rFonts w:cstheme="minorHAnsi"/>
        </w:rPr>
      </w:pPr>
      <w:r w:rsidRPr="00567243">
        <w:rPr>
          <w:rFonts w:cstheme="minorHAnsi"/>
        </w:rPr>
        <w:t>1. Tööprojektist on ainult osalised väljavõtted.</w:t>
      </w:r>
    </w:p>
    <w:p w14:paraId="6F5EF50E" w14:textId="25C70C07" w:rsidR="00C079F9" w:rsidRPr="00567243" w:rsidRDefault="00867859" w:rsidP="00352E4A">
      <w:pPr>
        <w:rPr>
          <w:rFonts w:cstheme="minorHAnsi"/>
        </w:rPr>
      </w:pPr>
      <w:r w:rsidRPr="00567243">
        <w:rPr>
          <w:rFonts w:cstheme="minorHAnsi"/>
        </w:rPr>
        <w:t>1.6</w:t>
      </w:r>
      <w:r w:rsidR="00C40FAC" w:rsidRPr="00567243">
        <w:rPr>
          <w:rFonts w:cstheme="minorHAnsi"/>
        </w:rPr>
        <w:t xml:space="preserve"> ja 10. Automaatikaosa.</w:t>
      </w:r>
      <w:r w:rsidR="00C65BEC" w:rsidRPr="00567243">
        <w:rPr>
          <w:rFonts w:cstheme="minorHAnsi"/>
        </w:rPr>
        <w:t xml:space="preserve"> </w:t>
      </w:r>
      <w:r w:rsidR="007E0D74" w:rsidRPr="00567243">
        <w:rPr>
          <w:rFonts w:cstheme="minorHAnsi"/>
        </w:rPr>
        <w:t xml:space="preserve">Lisaks puuduvale automaatikaprojektile ja teostusele, </w:t>
      </w:r>
      <w:r w:rsidR="00C65BEC" w:rsidRPr="00567243">
        <w:rPr>
          <w:rFonts w:cstheme="minorHAnsi"/>
        </w:rPr>
        <w:t xml:space="preserve">tuleb </w:t>
      </w:r>
      <w:r w:rsidR="007E0D74" w:rsidRPr="00567243">
        <w:rPr>
          <w:rFonts w:cstheme="minorHAnsi"/>
        </w:rPr>
        <w:t xml:space="preserve">tarnida </w:t>
      </w:r>
      <w:r w:rsidR="00C65BEC" w:rsidRPr="00567243">
        <w:rPr>
          <w:rFonts w:cstheme="minorHAnsi"/>
        </w:rPr>
        <w:t xml:space="preserve">ka </w:t>
      </w:r>
      <w:r w:rsidR="00C65BEC" w:rsidRPr="00567243">
        <w:rPr>
          <w:rStyle w:val="Emphasis"/>
          <w:rFonts w:cstheme="minorHAnsi"/>
        </w:rPr>
        <w:t xml:space="preserve">SCADA tüüpi </w:t>
      </w:r>
      <w:r w:rsidR="00C65BEC" w:rsidRPr="00567243">
        <w:rPr>
          <w:rFonts w:cstheme="minorHAnsi"/>
        </w:rPr>
        <w:t>visualiseerimisüsteem, millega saab jälgida ja salvestada</w:t>
      </w:r>
      <w:r w:rsidR="00AA2E94" w:rsidRPr="00567243">
        <w:rPr>
          <w:rFonts w:cstheme="minorHAnsi"/>
        </w:rPr>
        <w:t xml:space="preserve">. Ekspert ei ole saanud ega näinud automaatikaprojekti. Seetõttu on seda punkti pea võimatu hinnata. </w:t>
      </w:r>
      <w:r w:rsidR="007D0A64" w:rsidRPr="00567243">
        <w:rPr>
          <w:rFonts w:cstheme="minorHAnsi"/>
        </w:rPr>
        <w:t xml:space="preserve">Tellijaga vestluses nähtu põhjal on SCADA tüüpi andmeedastus osaliselt teostatud, </w:t>
      </w:r>
      <w:r w:rsidR="007E0D74" w:rsidRPr="00567243">
        <w:rPr>
          <w:rFonts w:cstheme="minorHAnsi"/>
        </w:rPr>
        <w:t>visualiseerimine on teostamata.</w:t>
      </w:r>
      <w:r w:rsidR="00C40FAC" w:rsidRPr="00567243">
        <w:rPr>
          <w:rFonts w:cstheme="minorHAnsi"/>
        </w:rPr>
        <w:t xml:space="preserve"> Kuid ilma vastava dokumentatsiooni ja keskkonna ligipääsuta </w:t>
      </w:r>
      <w:r w:rsidR="009E409D" w:rsidRPr="00567243">
        <w:rPr>
          <w:rFonts w:cstheme="minorHAnsi"/>
        </w:rPr>
        <w:t xml:space="preserve">ei saa lugeda käesolevat punkti piisavalt täidetuks. </w:t>
      </w:r>
      <w:r w:rsidR="0081458B" w:rsidRPr="00567243">
        <w:rPr>
          <w:rFonts w:cstheme="minorHAnsi"/>
        </w:rPr>
        <w:t xml:space="preserve">Seadme iseseisva toimimise jaoks ja koostöös õlikatlaga toimimise jaoks on kohapeal teostatud automaatika-juhtimislahendus piisav. Kaugelt juhtimise ja visualiseerimise osas </w:t>
      </w:r>
      <w:r w:rsidR="00352E4A" w:rsidRPr="00567243">
        <w:rPr>
          <w:rFonts w:cstheme="minorHAnsi"/>
        </w:rPr>
        <w:t>on hindamiseks liiga vähe andmeid ja see osa on seetõttu lisaks loetud puuduseks.</w:t>
      </w:r>
      <w:r w:rsidR="00352E4A" w:rsidRPr="00567243">
        <w:rPr>
          <w:rFonts w:cstheme="minorHAnsi"/>
        </w:rPr>
        <w:br/>
      </w:r>
      <w:r w:rsidR="00B25AA4" w:rsidRPr="00567243">
        <w:rPr>
          <w:rFonts w:cstheme="minorHAnsi"/>
        </w:rPr>
        <w:t>9. Trapil on plastmassist kaas, mitte roostevaba.</w:t>
      </w:r>
      <w:r w:rsidRPr="00567243">
        <w:rPr>
          <w:rFonts w:cstheme="minorHAnsi"/>
          <w:lang w:eastAsia="et-EE"/>
        </w:rPr>
        <w:t xml:space="preserve"> </w:t>
      </w:r>
      <w:r w:rsidRPr="00567243">
        <w:rPr>
          <w:rFonts w:cstheme="minorHAnsi"/>
          <w:lang w:eastAsia="et-EE"/>
        </w:rPr>
        <w:drawing>
          <wp:inline distT="0" distB="0" distL="0" distR="0" wp14:anchorId="48AA2CE8" wp14:editId="516FDEAC">
            <wp:extent cx="943207" cy="1257300"/>
            <wp:effectExtent l="0" t="0" r="9525" b="0"/>
            <wp:docPr id="3" name="Picture 3" descr="G:\Töö\Roosna alliku maasoojusjaama ekspertiis\Pildid\plast tr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öö\Roosna alliku maasoojusjaama ekspertiis\Pildid\plast tra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8157" cy="1290559"/>
                    </a:xfrm>
                    <a:prstGeom prst="rect">
                      <a:avLst/>
                    </a:prstGeom>
                    <a:noFill/>
                    <a:ln>
                      <a:noFill/>
                    </a:ln>
                  </pic:spPr>
                </pic:pic>
              </a:graphicData>
            </a:graphic>
          </wp:inline>
        </w:drawing>
      </w:r>
      <w:r w:rsidR="0048633A" w:rsidRPr="00567243">
        <w:rPr>
          <w:rFonts w:cstheme="minorHAnsi"/>
        </w:rPr>
        <w:br/>
      </w:r>
      <w:r w:rsidR="00B25AA4" w:rsidRPr="00567243">
        <w:rPr>
          <w:rFonts w:cstheme="minorHAnsi"/>
        </w:rPr>
        <w:t xml:space="preserve">  </w:t>
      </w:r>
      <w:r w:rsidRPr="00567243">
        <w:rPr>
          <w:rFonts w:cstheme="minorHAnsi"/>
        </w:rPr>
        <w:tab/>
      </w:r>
      <w:r w:rsidRPr="00567243">
        <w:rPr>
          <w:rFonts w:cstheme="minorHAnsi"/>
        </w:rPr>
        <w:tab/>
      </w:r>
      <w:r w:rsidRPr="00567243">
        <w:rPr>
          <w:rFonts w:cstheme="minorHAnsi"/>
        </w:rPr>
        <w:tab/>
      </w:r>
      <w:r w:rsidRPr="00567243">
        <w:rPr>
          <w:rFonts w:cstheme="minorHAnsi"/>
        </w:rPr>
        <w:tab/>
      </w:r>
      <w:r w:rsidRPr="00567243">
        <w:rPr>
          <w:rFonts w:cstheme="minorHAnsi"/>
        </w:rPr>
        <w:tab/>
      </w:r>
      <w:r w:rsidRPr="00567243">
        <w:rPr>
          <w:rFonts w:cstheme="minorHAnsi"/>
        </w:rPr>
        <w:tab/>
        <w:t>Foto 1 plastkaanega trapp</w:t>
      </w:r>
    </w:p>
    <w:p w14:paraId="6BA234D3" w14:textId="4EEC67E7" w:rsidR="00BF6014" w:rsidRPr="00567243" w:rsidRDefault="00B25AA4" w:rsidP="00BF6014">
      <w:r w:rsidRPr="00567243">
        <w:rPr>
          <w:rFonts w:cstheme="minorHAnsi"/>
        </w:rPr>
        <w:t>10.</w:t>
      </w:r>
      <w:r w:rsidR="007A5EC7" w:rsidRPr="00567243">
        <w:rPr>
          <w:rFonts w:cstheme="minorHAnsi"/>
        </w:rPr>
        <w:t xml:space="preserve"> </w:t>
      </w:r>
      <w:r w:rsidR="00BF6014" w:rsidRPr="00567243">
        <w:rPr>
          <w:rFonts w:cstheme="minorHAnsi"/>
        </w:rPr>
        <w:t xml:space="preserve">Segamisventiilid </w:t>
      </w:r>
      <w:r w:rsidR="004F4C28" w:rsidRPr="00567243">
        <w:rPr>
          <w:rFonts w:cstheme="minorHAnsi"/>
        </w:rPr>
        <w:t>(</w:t>
      </w:r>
      <w:r w:rsidR="00E3710F" w:rsidRPr="00567243">
        <w:rPr>
          <w:rFonts w:cstheme="minorHAnsi"/>
        </w:rPr>
        <w:t>Vaata PID1 skeemi</w:t>
      </w:r>
      <w:r w:rsidR="004F4C28" w:rsidRPr="00567243">
        <w:rPr>
          <w:rFonts w:cstheme="minorHAnsi"/>
        </w:rPr>
        <w:t xml:space="preserve">) </w:t>
      </w:r>
      <w:r w:rsidR="00BF6014" w:rsidRPr="00567243">
        <w:rPr>
          <w:rFonts w:cstheme="minorHAnsi"/>
        </w:rPr>
        <w:t>ei ole projekti</w:t>
      </w:r>
      <w:r w:rsidR="00E3710F" w:rsidRPr="00567243">
        <w:rPr>
          <w:rFonts w:cstheme="minorHAnsi"/>
        </w:rPr>
        <w:t xml:space="preserve"> skeemi</w:t>
      </w:r>
      <w:r w:rsidR="00BF6014" w:rsidRPr="00567243">
        <w:rPr>
          <w:rFonts w:cstheme="minorHAnsi"/>
        </w:rPr>
        <w:t xml:space="preserve"> kohaselt teostatud</w:t>
      </w:r>
      <w:r w:rsidR="00E3710F" w:rsidRPr="00567243">
        <w:rPr>
          <w:rFonts w:cstheme="minorHAnsi"/>
        </w:rPr>
        <w:t xml:space="preserve"> (Vaata foto 3)</w:t>
      </w:r>
      <w:r w:rsidR="00BF6014" w:rsidRPr="00567243">
        <w:rPr>
          <w:rFonts w:cstheme="minorHAnsi"/>
        </w:rPr>
        <w:t>.</w:t>
      </w:r>
      <w:r w:rsidR="00E3710F" w:rsidRPr="00567243">
        <w:rPr>
          <w:rFonts w:cstheme="minorHAnsi"/>
        </w:rPr>
        <w:t xml:space="preserve"> Teostus on õlikatla elueale ohtlik ja põhjustab liigset korrosiooni. Projekti skeemi kohane lahendus õlikatla eluiga ei vähenda, küll aga </w:t>
      </w:r>
      <w:r w:rsidR="00BF6014" w:rsidRPr="00567243">
        <w:rPr>
          <w:rFonts w:cstheme="minorHAnsi"/>
        </w:rPr>
        <w:t xml:space="preserve">efektiivsuse osas </w:t>
      </w:r>
      <w:r w:rsidR="00E3710F" w:rsidRPr="00567243">
        <w:rPr>
          <w:rFonts w:cstheme="minorHAnsi"/>
        </w:rPr>
        <w:t xml:space="preserve">on </w:t>
      </w:r>
      <w:r w:rsidR="00BF6014" w:rsidRPr="00567243">
        <w:rPr>
          <w:rFonts w:cstheme="minorHAnsi"/>
        </w:rPr>
        <w:t>vigane, põhjustab liigset maasoojuspumba trassi sisendvee ettekütmist.</w:t>
      </w:r>
      <w:r w:rsidR="00E3710F" w:rsidRPr="00567243">
        <w:rPr>
          <w:rFonts w:cstheme="minorHAnsi"/>
        </w:rPr>
        <w:t xml:space="preserve"> Maakütte soojuspump kütab vett kuni 58C°-ni. Kaugküttetrassi pealevoolu miinimum on 65 C°. Seetõttu katlad töötavad alati jadamisi, et piisavat temperatuuri saavutada. Enne maakütte soojuspumpa ei tohiks tagastuva trassi vee temperatuuri segamisega tõsta, kuna see vähendab otseselt maakütte soojuspumba töötamise aega ja seeläbi kogu katlamaja efektiivsust. Küll aga vajab õlikatel siseneval veel miinimumtemperatuu</w:t>
      </w:r>
      <w:r w:rsidR="001C676A" w:rsidRPr="00567243">
        <w:rPr>
          <w:rFonts w:cstheme="minorHAnsi"/>
        </w:rPr>
        <w:t>ri ja selle tagamiseks on üks 3T</w:t>
      </w:r>
      <w:r w:rsidR="00E3710F" w:rsidRPr="00567243">
        <w:rPr>
          <w:rFonts w:cstheme="minorHAnsi"/>
        </w:rPr>
        <w:t xml:space="preserve"> segamisventiil vajalik</w:t>
      </w:r>
      <w:r w:rsidR="00C079F9" w:rsidRPr="00567243">
        <w:rPr>
          <w:rFonts w:cstheme="minorHAnsi"/>
        </w:rPr>
        <w:t>. Peatükis 2 on skeem PID3 antud eksperdi poolne soovitus süsteemi parandamiseks.</w:t>
      </w:r>
      <w:r w:rsidR="00E3710F" w:rsidRPr="00567243">
        <w:rPr>
          <w:rFonts w:cstheme="minorHAnsi"/>
        </w:rPr>
        <w:br/>
      </w:r>
      <w:r w:rsidR="00E3710F" w:rsidRPr="00567243">
        <w:rPr>
          <w:rFonts w:cstheme="minorHAnsi"/>
        </w:rPr>
        <w:br/>
      </w:r>
      <w:r w:rsidR="00BF6014" w:rsidRPr="00567243">
        <w:rPr>
          <w:rFonts w:cstheme="minorHAnsi"/>
          <w:lang w:eastAsia="et-EE"/>
        </w:rPr>
        <w:drawing>
          <wp:inline distT="0" distB="0" distL="0" distR="0" wp14:anchorId="578DAA6E" wp14:editId="0A5688E8">
            <wp:extent cx="3288495" cy="2466975"/>
            <wp:effectExtent l="0" t="0" r="7620" b="0"/>
            <wp:docPr id="19" name="Picture 19" descr="G:\Töö\Roosna alliku maasoojusjaama ekspertiis\Pildid\3d ventiil uuem val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öö\Roosna alliku maasoojusjaama ekspertiis\Pildid\3d ventiil uuem vales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632" cy="2467828"/>
                    </a:xfrm>
                    <a:prstGeom prst="rect">
                      <a:avLst/>
                    </a:prstGeom>
                    <a:noFill/>
                    <a:ln>
                      <a:noFill/>
                    </a:ln>
                  </pic:spPr>
                </pic:pic>
              </a:graphicData>
            </a:graphic>
          </wp:inline>
        </w:drawing>
      </w:r>
      <w:r w:rsidR="00BF6014" w:rsidRPr="00567243">
        <w:rPr>
          <w:rFonts w:ascii="Times New Roman" w:eastAsia="Times New Roman" w:hAnsi="Times New Roman" w:cs="Times New Roman"/>
          <w:color w:val="000000"/>
          <w:w w:val="0"/>
          <w:sz w:val="0"/>
          <w:szCs w:val="0"/>
          <w:u w:color="000000"/>
          <w:bdr w:val="none" w:sz="0" w:space="0" w:color="000000"/>
          <w:shd w:val="clear" w:color="000000" w:fill="000000"/>
          <w:lang w:eastAsia="et-EE"/>
        </w:rPr>
        <w:drawing>
          <wp:inline distT="0" distB="0" distL="0" distR="0" wp14:anchorId="7C922998" wp14:editId="0E52B09F">
            <wp:extent cx="3286125" cy="2465195"/>
            <wp:effectExtent l="0" t="0" r="0" b="0"/>
            <wp:docPr id="20" name="Picture 20" descr="G:\Töö\Roosna alliku maasoojusjaama ekspertiis\Pildid\Moditud\3d ventiil uuem valesti oluk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öö\Roosna alliku maasoojusjaama ekspertiis\Pildid\Moditud\3d ventiil uuem valesti oluko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2647" cy="2470088"/>
                    </a:xfrm>
                    <a:prstGeom prst="rect">
                      <a:avLst/>
                    </a:prstGeom>
                    <a:noFill/>
                    <a:ln>
                      <a:noFill/>
                    </a:ln>
                  </pic:spPr>
                </pic:pic>
              </a:graphicData>
            </a:graphic>
          </wp:inline>
        </w:drawing>
      </w:r>
      <w:r w:rsidR="00BF6014" w:rsidRPr="00567243">
        <w:rPr>
          <w:lang w:eastAsia="et-EE"/>
        </w:rPr>
        <w:drawing>
          <wp:inline distT="0" distB="0" distL="0" distR="0" wp14:anchorId="154E75BE" wp14:editId="7E07B36A">
            <wp:extent cx="2103570" cy="2686050"/>
            <wp:effectExtent l="0" t="0" r="0" b="0"/>
            <wp:docPr id="17" name="Picture 17" descr="G:\Töö\Roosna alliku maasoojusjaama ekspertiis\Moditud pildid\PID kütteringikontuur ehita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öö\Roosna alliku maasoojusjaama ekspertiis\Moditud pildid\PID kütteringikontuur ehitatu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778" cy="2686316"/>
                    </a:xfrm>
                    <a:prstGeom prst="rect">
                      <a:avLst/>
                    </a:prstGeom>
                    <a:noFill/>
                    <a:ln>
                      <a:noFill/>
                    </a:ln>
                  </pic:spPr>
                </pic:pic>
              </a:graphicData>
            </a:graphic>
          </wp:inline>
        </w:drawing>
      </w:r>
      <w:r w:rsidR="00BF6014" w:rsidRPr="00567243">
        <w:rPr>
          <w:rFonts w:cstheme="minorHAnsi"/>
        </w:rPr>
        <w:br/>
      </w:r>
    </w:p>
    <w:p w14:paraId="48D17930" w14:textId="77777777" w:rsidR="00BF6014" w:rsidRPr="00567243" w:rsidRDefault="00BF6014" w:rsidP="00BF6014">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67243">
        <w:t>Foto3 Ehitatud olukord katlamajas</w:t>
      </w:r>
      <w:r w:rsidRPr="00567243">
        <w:tab/>
      </w:r>
      <w:r w:rsidRPr="00567243">
        <w:tab/>
      </w:r>
      <w:r w:rsidRPr="00567243">
        <w:tab/>
      </w:r>
      <w:r w:rsidRPr="00567243">
        <w:tab/>
        <w:t xml:space="preserve">Foto3 koos voolude kirjeldusega </w:t>
      </w:r>
      <w:r w:rsidRPr="00567243">
        <w:tab/>
      </w:r>
      <w:r w:rsidRPr="00567243">
        <w:tab/>
      </w:r>
      <w:r w:rsidRPr="00567243">
        <w:tab/>
        <w:t>PID1 Ehitatud olukorra skeem</w:t>
      </w:r>
      <w:r w:rsidRPr="00567243">
        <w:tab/>
      </w:r>
      <w:r w:rsidR="007A5EC7" w:rsidRPr="00567243">
        <w:rPr>
          <w:rFonts w:cstheme="minorHAnsi"/>
        </w:rPr>
        <w:br/>
      </w:r>
      <w:r w:rsidR="007A5EC7" w:rsidRPr="00567243">
        <w:rPr>
          <w:rFonts w:cstheme="minorHAnsi"/>
        </w:rPr>
        <w:br/>
      </w:r>
    </w:p>
    <w:p w14:paraId="27230E11" w14:textId="745606B7" w:rsidR="00B25AA4" w:rsidRPr="00567243" w:rsidRDefault="0048633A" w:rsidP="00B25AA4">
      <w:pPr>
        <w:rPr>
          <w:rFonts w:cstheme="minorHAnsi"/>
        </w:rPr>
      </w:pPr>
      <w:r w:rsidRPr="0056724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A5EC7" w:rsidRPr="0056724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F6014" w:rsidRPr="00567243">
        <w:rPr>
          <w:rFonts w:ascii="Calibri" w:eastAsia="Times New Roman" w:hAnsi="Calibri" w:cs="Calibri"/>
          <w:color w:val="000000"/>
          <w:lang w:eastAsia="et-EE"/>
        </w:rPr>
        <w:t>10.1 Maakütte sooja vee poole manomeeter on rikkis. Ei näita rõhku, kuigi ventiil on avatud ja süsteemis on rõhk sees (kontrollitud). Vaata Foto 4</w:t>
      </w:r>
      <w:r w:rsidR="00BF6014" w:rsidRPr="00567243">
        <w:rPr>
          <w:rFonts w:ascii="Calibri" w:eastAsia="Times New Roman" w:hAnsi="Calibri" w:cs="Calibri"/>
          <w:color w:val="000000"/>
          <w:lang w:eastAsia="et-EE"/>
        </w:rPr>
        <w:br/>
      </w:r>
      <w:r w:rsidR="00BF6014" w:rsidRPr="00567243">
        <w:rPr>
          <w:rFonts w:cstheme="minorHAnsi"/>
          <w:lang w:eastAsia="et-EE"/>
        </w:rPr>
        <w:drawing>
          <wp:inline distT="0" distB="0" distL="0" distR="0" wp14:anchorId="087AEEF5" wp14:editId="21EFDF4E">
            <wp:extent cx="2779674" cy="3705327"/>
            <wp:effectExtent l="0" t="0" r="1905" b="0"/>
            <wp:docPr id="13" name="Picture 13" descr="G:\Töö\Roosna alliku maasoojusjaama ekspertiis\Pildid\rikkis manome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öö\Roosna alliku maasoojusjaama ekspertiis\Pildid\rikkis manomee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589" cy="3706547"/>
                    </a:xfrm>
                    <a:prstGeom prst="rect">
                      <a:avLst/>
                    </a:prstGeom>
                    <a:noFill/>
                    <a:ln>
                      <a:noFill/>
                    </a:ln>
                  </pic:spPr>
                </pic:pic>
              </a:graphicData>
            </a:graphic>
          </wp:inline>
        </w:drawing>
      </w:r>
      <w:r w:rsidR="003355F0" w:rsidRPr="00567243">
        <w:rPr>
          <w:rFonts w:ascii="Calibri" w:eastAsia="Times New Roman" w:hAnsi="Calibri" w:cs="Calibri"/>
          <w:color w:val="000000"/>
          <w:lang w:eastAsia="et-EE"/>
        </w:rPr>
        <w:drawing>
          <wp:inline distT="0" distB="0" distL="0" distR="0" wp14:anchorId="50EF3EFD" wp14:editId="0550543E">
            <wp:extent cx="2964194" cy="1608571"/>
            <wp:effectExtent l="0" t="0" r="7620" b="0"/>
            <wp:docPr id="21" name="Picture 21" descr="G:\Töö\Roosna alliku maasoojusjaama ekspertiis\Moditud pildid\PID vahekon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öö\Roosna alliku maasoojusjaama ekspertiis\Moditud pildid\PID vahekontuu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370" cy="1611923"/>
                    </a:xfrm>
                    <a:prstGeom prst="rect">
                      <a:avLst/>
                    </a:prstGeom>
                    <a:noFill/>
                    <a:ln>
                      <a:noFill/>
                    </a:ln>
                  </pic:spPr>
                </pic:pic>
              </a:graphicData>
            </a:graphic>
          </wp:inline>
        </w:drawing>
      </w:r>
      <w:r w:rsidR="003355F0" w:rsidRPr="00567243">
        <w:rPr>
          <w:rFonts w:ascii="Calibri" w:eastAsia="Times New Roman" w:hAnsi="Calibri" w:cs="Calibri"/>
          <w:color w:val="000000"/>
          <w:lang w:eastAsia="et-EE"/>
        </w:rPr>
        <w:drawing>
          <wp:inline distT="0" distB="0" distL="0" distR="0" wp14:anchorId="75BC8A50" wp14:editId="5D131D51">
            <wp:extent cx="2933700" cy="1954163"/>
            <wp:effectExtent l="0" t="0" r="0" b="8255"/>
            <wp:docPr id="22" name="Picture 22" descr="G:\Töö\Roosna alliku maasoojusjaama ekspertiis\Moditud pildid\PID maakon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Töö\Roosna alliku maasoojusjaama ekspertiis\Moditud pildid\PID maakontu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8044" cy="1957057"/>
                    </a:xfrm>
                    <a:prstGeom prst="rect">
                      <a:avLst/>
                    </a:prstGeom>
                    <a:noFill/>
                    <a:ln>
                      <a:noFill/>
                    </a:ln>
                  </pic:spPr>
                </pic:pic>
              </a:graphicData>
            </a:graphic>
          </wp:inline>
        </w:drawing>
      </w:r>
      <w:r w:rsidR="00BF6014" w:rsidRPr="00567243">
        <w:rPr>
          <w:rFonts w:ascii="Calibri" w:eastAsia="Times New Roman" w:hAnsi="Calibri" w:cs="Calibri"/>
          <w:color w:val="000000"/>
          <w:lang w:eastAsia="et-EE"/>
        </w:rPr>
        <w:br/>
        <w:t>Foto 4 Rikkis manomeeter</w:t>
      </w:r>
      <w:r w:rsidR="003355F0" w:rsidRPr="00567243">
        <w:rPr>
          <w:rFonts w:ascii="Calibri" w:eastAsia="Times New Roman" w:hAnsi="Calibri" w:cs="Calibri"/>
          <w:color w:val="000000"/>
          <w:lang w:eastAsia="et-EE"/>
        </w:rPr>
        <w:tab/>
      </w:r>
      <w:r w:rsidR="003355F0" w:rsidRPr="00567243">
        <w:rPr>
          <w:rFonts w:ascii="Calibri" w:eastAsia="Times New Roman" w:hAnsi="Calibri" w:cs="Calibri"/>
          <w:color w:val="000000"/>
          <w:lang w:eastAsia="et-EE"/>
        </w:rPr>
        <w:tab/>
      </w:r>
      <w:r w:rsidR="003355F0" w:rsidRPr="00567243">
        <w:rPr>
          <w:rFonts w:ascii="Calibri" w:eastAsia="Times New Roman" w:hAnsi="Calibri" w:cs="Calibri"/>
          <w:color w:val="000000"/>
          <w:lang w:eastAsia="et-EE"/>
        </w:rPr>
        <w:tab/>
      </w:r>
      <w:r w:rsidR="003355F0" w:rsidRPr="00567243">
        <w:rPr>
          <w:rFonts w:ascii="Calibri" w:eastAsia="Times New Roman" w:hAnsi="Calibri" w:cs="Calibri"/>
          <w:color w:val="000000"/>
          <w:lang w:eastAsia="et-EE"/>
        </w:rPr>
        <w:tab/>
        <w:t>PID4 vahekontuur</w:t>
      </w:r>
      <w:r w:rsidR="003355F0" w:rsidRPr="00567243">
        <w:rPr>
          <w:rFonts w:ascii="Calibri" w:eastAsia="Times New Roman" w:hAnsi="Calibri" w:cs="Calibri"/>
          <w:color w:val="000000"/>
          <w:lang w:eastAsia="et-EE"/>
        </w:rPr>
        <w:tab/>
      </w:r>
      <w:r w:rsidR="003355F0" w:rsidRPr="00567243">
        <w:rPr>
          <w:rFonts w:ascii="Calibri" w:eastAsia="Times New Roman" w:hAnsi="Calibri" w:cs="Calibri"/>
          <w:color w:val="000000"/>
          <w:lang w:eastAsia="et-EE"/>
        </w:rPr>
        <w:tab/>
      </w:r>
      <w:r w:rsidR="003355F0" w:rsidRPr="00567243">
        <w:rPr>
          <w:rFonts w:ascii="Calibri" w:eastAsia="Times New Roman" w:hAnsi="Calibri" w:cs="Calibri"/>
          <w:color w:val="000000"/>
          <w:lang w:eastAsia="et-EE"/>
        </w:rPr>
        <w:tab/>
      </w:r>
      <w:r w:rsidR="003355F0" w:rsidRPr="00567243">
        <w:rPr>
          <w:rFonts w:ascii="Calibri" w:eastAsia="Times New Roman" w:hAnsi="Calibri" w:cs="Calibri"/>
          <w:color w:val="000000"/>
          <w:lang w:eastAsia="et-EE"/>
        </w:rPr>
        <w:tab/>
        <w:t>PID5 Maakütte kontuur</w:t>
      </w:r>
      <w:r w:rsidR="00BF6014" w:rsidRPr="00567243">
        <w:rPr>
          <w:rFonts w:ascii="Calibri" w:eastAsia="Times New Roman" w:hAnsi="Calibri" w:cs="Calibri"/>
          <w:color w:val="000000"/>
          <w:lang w:eastAsia="et-EE"/>
        </w:rPr>
        <w:br/>
      </w:r>
      <w:r w:rsidR="00BF6014" w:rsidRPr="00567243">
        <w:rPr>
          <w:rFonts w:ascii="Calibri" w:eastAsia="Times New Roman" w:hAnsi="Calibri" w:cs="Calibri"/>
          <w:color w:val="000000"/>
          <w:lang w:eastAsia="et-EE"/>
        </w:rPr>
        <w:br/>
        <w:t xml:space="preserve">10.3 Mõningad torustiku elemendid puudu: </w:t>
      </w:r>
      <w:r w:rsidR="003355F0" w:rsidRPr="00567243">
        <w:rPr>
          <w:rFonts w:ascii="Calibri" w:eastAsia="Times New Roman" w:hAnsi="Calibri" w:cs="Calibri"/>
          <w:color w:val="000000"/>
          <w:lang w:eastAsia="et-EE"/>
        </w:rPr>
        <w:t xml:space="preserve">6 </w:t>
      </w:r>
      <w:r w:rsidR="00BF6014" w:rsidRPr="00567243">
        <w:rPr>
          <w:rFonts w:ascii="Calibri" w:eastAsia="Times New Roman" w:hAnsi="Calibri" w:cs="Calibri"/>
          <w:color w:val="000000"/>
          <w:lang w:eastAsia="et-EE"/>
        </w:rPr>
        <w:t xml:space="preserve">ventiili ja </w:t>
      </w:r>
      <w:r w:rsidR="003355F0" w:rsidRPr="00567243">
        <w:rPr>
          <w:rFonts w:ascii="Calibri" w:eastAsia="Times New Roman" w:hAnsi="Calibri" w:cs="Calibri"/>
          <w:color w:val="000000"/>
          <w:lang w:eastAsia="et-EE"/>
        </w:rPr>
        <w:t xml:space="preserve">2 </w:t>
      </w:r>
      <w:r w:rsidR="00BF6014" w:rsidRPr="00567243">
        <w:rPr>
          <w:rFonts w:ascii="Calibri" w:eastAsia="Times New Roman" w:hAnsi="Calibri" w:cs="Calibri"/>
          <w:color w:val="000000"/>
          <w:lang w:eastAsia="et-EE"/>
        </w:rPr>
        <w:t>tagasivooluklap</w:t>
      </w:r>
      <w:r w:rsidR="003355F0" w:rsidRPr="00567243">
        <w:rPr>
          <w:rFonts w:ascii="Calibri" w:eastAsia="Times New Roman" w:hAnsi="Calibri" w:cs="Calibri"/>
          <w:color w:val="000000"/>
          <w:lang w:eastAsia="et-EE"/>
        </w:rPr>
        <w:t>p</w:t>
      </w:r>
      <w:r w:rsidR="00BF6014" w:rsidRPr="00567243">
        <w:rPr>
          <w:rFonts w:ascii="Calibri" w:eastAsia="Times New Roman" w:hAnsi="Calibri" w:cs="Calibri"/>
          <w:color w:val="000000"/>
          <w:lang w:eastAsia="et-EE"/>
        </w:rPr>
        <w:t>i</w:t>
      </w:r>
      <w:r w:rsidR="00E3710F" w:rsidRPr="00567243">
        <w:rPr>
          <w:rFonts w:ascii="Calibri" w:eastAsia="Times New Roman" w:hAnsi="Calibri" w:cs="Calibri"/>
          <w:color w:val="000000"/>
          <w:lang w:eastAsia="et-EE"/>
        </w:rPr>
        <w:t xml:space="preserve"> vastavalt projektile</w:t>
      </w:r>
      <w:r w:rsidR="00BF6014" w:rsidRPr="00567243">
        <w:rPr>
          <w:rFonts w:ascii="Calibri" w:eastAsia="Times New Roman" w:hAnsi="Calibri" w:cs="Calibri"/>
          <w:color w:val="000000"/>
          <w:lang w:eastAsia="et-EE"/>
        </w:rPr>
        <w:t>.</w:t>
      </w:r>
      <w:r w:rsidR="00DA1B47" w:rsidRPr="00567243">
        <w:rPr>
          <w:rFonts w:ascii="Calibri" w:eastAsia="Times New Roman" w:hAnsi="Calibri" w:cs="Calibri"/>
          <w:color w:val="000000"/>
          <w:lang w:eastAsia="et-EE"/>
        </w:rPr>
        <w:t xml:space="preserve"> Vaata PID1, PID4, PID5</w:t>
      </w:r>
      <w:r w:rsidR="00BF6014" w:rsidRPr="00567243">
        <w:rPr>
          <w:rFonts w:ascii="Calibri" w:eastAsia="Times New Roman" w:hAnsi="Calibri" w:cs="Calibri"/>
          <w:color w:val="000000"/>
          <w:lang w:eastAsia="et-EE"/>
        </w:rPr>
        <w:t>.</w:t>
      </w:r>
    </w:p>
    <w:p w14:paraId="06DF5DAC" w14:textId="425ACC72" w:rsidR="0048633A" w:rsidRPr="00567243" w:rsidRDefault="00BF6014" w:rsidP="00B25AA4">
      <w:pPr>
        <w:rPr>
          <w:rFonts w:cstheme="minorHAnsi"/>
          <w:lang w:eastAsia="et-EE"/>
        </w:rPr>
      </w:pPr>
      <w:r w:rsidRPr="00567243">
        <w:rPr>
          <w:rFonts w:ascii="Calibri" w:eastAsia="Times New Roman" w:hAnsi="Calibri" w:cs="Calibri"/>
          <w:color w:val="000000"/>
          <w:lang w:eastAsia="et-EE"/>
        </w:rPr>
        <w:t xml:space="preserve">10.4 Torustikel isolatsioon osaliselt puudu. Paagi ruumis ja trassi sisendi juures on isolatsioon puudu. Vaata Foto </w:t>
      </w:r>
      <w:r w:rsidR="00E3710F" w:rsidRPr="00567243">
        <w:rPr>
          <w:rFonts w:ascii="Calibri" w:eastAsia="Times New Roman" w:hAnsi="Calibri" w:cs="Calibri"/>
          <w:color w:val="000000"/>
          <w:lang w:eastAsia="et-EE"/>
        </w:rPr>
        <w:t xml:space="preserve">3 ja Foto </w:t>
      </w:r>
      <w:r w:rsidRPr="00567243">
        <w:rPr>
          <w:rFonts w:ascii="Calibri" w:eastAsia="Times New Roman" w:hAnsi="Calibri" w:cs="Calibri"/>
          <w:color w:val="000000"/>
          <w:lang w:eastAsia="et-EE"/>
        </w:rPr>
        <w:t>5</w:t>
      </w:r>
      <w:r w:rsidRPr="00567243">
        <w:rPr>
          <w:rFonts w:ascii="Calibri" w:eastAsia="Times New Roman" w:hAnsi="Calibri" w:cs="Calibri"/>
          <w:color w:val="000000"/>
          <w:lang w:eastAsia="et-EE"/>
        </w:rPr>
        <w:br/>
      </w:r>
      <w:r w:rsidRPr="00567243">
        <w:rPr>
          <w:rFonts w:cstheme="minorHAnsi"/>
          <w:lang w:eastAsia="et-EE"/>
        </w:rPr>
        <w:t xml:space="preserve"> </w:t>
      </w:r>
      <w:r w:rsidRPr="00567243">
        <w:rPr>
          <w:rFonts w:cstheme="minorHAnsi"/>
          <w:lang w:eastAsia="et-EE"/>
        </w:rPr>
        <w:drawing>
          <wp:inline distT="0" distB="0" distL="0" distR="0" wp14:anchorId="415888D0" wp14:editId="1A17E66F">
            <wp:extent cx="3605919" cy="2705100"/>
            <wp:effectExtent l="0" t="0" r="0" b="0"/>
            <wp:docPr id="16" name="Picture 16" descr="G:\Töö\Roosna alliku maasoojusjaama ekspertiis\Pildid\trassi si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öö\Roosna alliku maasoojusjaama ekspertiis\Pildid\trassi sise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284" cy="2705374"/>
                    </a:xfrm>
                    <a:prstGeom prst="rect">
                      <a:avLst/>
                    </a:prstGeom>
                    <a:noFill/>
                    <a:ln>
                      <a:noFill/>
                    </a:ln>
                  </pic:spPr>
                </pic:pic>
              </a:graphicData>
            </a:graphic>
          </wp:inline>
        </w:drawing>
      </w:r>
      <w:r w:rsidRPr="00567243">
        <w:rPr>
          <w:rFonts w:cstheme="minorHAnsi"/>
          <w:lang w:eastAsia="et-EE"/>
        </w:rPr>
        <w:drawing>
          <wp:inline distT="0" distB="0" distL="0" distR="0" wp14:anchorId="258C3C8D" wp14:editId="602F8541">
            <wp:extent cx="3609975" cy="2708142"/>
            <wp:effectExtent l="0" t="0" r="0" b="0"/>
            <wp:docPr id="12" name="Picture 12" descr="G:\Töö\Roosna alliku maasoojusjaama ekspertiis\Pildid\Puuraukude koll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öö\Roosna alliku maasoojusjaama ekspertiis\Pildid\Puuraukude kollekt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3767" cy="2710986"/>
                    </a:xfrm>
                    <a:prstGeom prst="rect">
                      <a:avLst/>
                    </a:prstGeom>
                    <a:noFill/>
                    <a:ln>
                      <a:noFill/>
                    </a:ln>
                  </pic:spPr>
                </pic:pic>
              </a:graphicData>
            </a:graphic>
          </wp:inline>
        </w:drawing>
      </w:r>
    </w:p>
    <w:p w14:paraId="42194B81" w14:textId="77777777" w:rsidR="00BF6014" w:rsidRPr="00567243" w:rsidRDefault="00BF6014" w:rsidP="00B25AA4">
      <w:pPr>
        <w:rPr>
          <w:rFonts w:cstheme="minorHAnsi"/>
        </w:rPr>
      </w:pPr>
      <w:r w:rsidRPr="00567243">
        <w:rPr>
          <w:rFonts w:cstheme="minorHAnsi"/>
          <w:lang w:eastAsia="et-EE"/>
        </w:rPr>
        <w:t>Foto 5 isoleerimata trassi sisendi torustik</w:t>
      </w:r>
      <w:r w:rsidRPr="00567243">
        <w:rPr>
          <w:rFonts w:cstheme="minorHAnsi"/>
          <w:lang w:eastAsia="et-EE"/>
        </w:rPr>
        <w:tab/>
      </w:r>
      <w:r w:rsidRPr="00567243">
        <w:rPr>
          <w:rFonts w:cstheme="minorHAnsi"/>
          <w:lang w:eastAsia="et-EE"/>
        </w:rPr>
        <w:tab/>
      </w:r>
      <w:r w:rsidRPr="00567243">
        <w:rPr>
          <w:rFonts w:cstheme="minorHAnsi"/>
          <w:lang w:eastAsia="et-EE"/>
        </w:rPr>
        <w:tab/>
        <w:t>Foto 6 trassi sisend katlamajja, isoleerimata metallosad</w:t>
      </w:r>
    </w:p>
    <w:p w14:paraId="5F725A4B" w14:textId="050D4D65" w:rsidR="0048633A" w:rsidRPr="00567243" w:rsidRDefault="00BF6014" w:rsidP="00B25AA4">
      <w:pPr>
        <w:rPr>
          <w:rFonts w:cstheme="minorHAnsi"/>
        </w:rPr>
      </w:pPr>
      <w:r w:rsidRPr="00567243">
        <w:rPr>
          <w:rFonts w:ascii="Calibri" w:eastAsia="Times New Roman" w:hAnsi="Calibri" w:cs="Calibri"/>
          <w:color w:val="000000"/>
          <w:lang w:eastAsia="et-EE"/>
        </w:rPr>
        <w:t>10.5 Maakont</w:t>
      </w:r>
      <w:r w:rsidR="005F69CF" w:rsidRPr="00567243">
        <w:rPr>
          <w:rFonts w:ascii="Calibri" w:eastAsia="Times New Roman" w:hAnsi="Calibri" w:cs="Calibri"/>
          <w:color w:val="000000"/>
          <w:lang w:eastAsia="et-EE"/>
        </w:rPr>
        <w:t>uu</w:t>
      </w:r>
      <w:r w:rsidRPr="00567243">
        <w:rPr>
          <w:rFonts w:ascii="Calibri" w:eastAsia="Times New Roman" w:hAnsi="Calibri" w:cs="Calibri"/>
          <w:color w:val="000000"/>
          <w:lang w:eastAsia="et-EE"/>
        </w:rPr>
        <w:t>ri temperatuurianduri</w:t>
      </w:r>
      <w:r w:rsidR="005F69CF" w:rsidRPr="00567243">
        <w:rPr>
          <w:rFonts w:ascii="Calibri" w:eastAsia="Times New Roman" w:hAnsi="Calibri" w:cs="Calibri"/>
          <w:color w:val="000000"/>
          <w:lang w:eastAsia="et-EE"/>
        </w:rPr>
        <w:t>te</w:t>
      </w:r>
      <w:r w:rsidRPr="00567243">
        <w:rPr>
          <w:rFonts w:ascii="Calibri" w:eastAsia="Times New Roman" w:hAnsi="Calibri" w:cs="Calibri"/>
          <w:color w:val="000000"/>
          <w:lang w:eastAsia="et-EE"/>
        </w:rPr>
        <w:t xml:space="preserve"> pesad on isoleerimata, vajavad isoleerimist. Temperatuuriandurid v</w:t>
      </w:r>
      <w:r w:rsidR="0061145A" w:rsidRPr="00567243">
        <w:rPr>
          <w:rFonts w:ascii="Calibri" w:eastAsia="Times New Roman" w:hAnsi="Calibri" w:cs="Calibri"/>
          <w:color w:val="000000"/>
          <w:lang w:eastAsia="et-EE"/>
        </w:rPr>
        <w:t xml:space="preserve">õivad valetada ca 1C võrra, mis </w:t>
      </w:r>
      <w:r w:rsidRPr="00567243">
        <w:rPr>
          <w:rFonts w:ascii="Calibri" w:eastAsia="Times New Roman" w:hAnsi="Calibri" w:cs="Calibri"/>
          <w:color w:val="000000"/>
          <w:lang w:eastAsia="et-EE"/>
        </w:rPr>
        <w:t>põhjustab arvutusvea ligi 10% soojuspumba võimsusest. Vaata foto 6.</w:t>
      </w:r>
    </w:p>
    <w:p w14:paraId="40FEE58F" w14:textId="77777777" w:rsidR="0048633A" w:rsidRPr="00567243" w:rsidRDefault="0048633A" w:rsidP="00B25AA4">
      <w:pPr>
        <w:rPr>
          <w:rFonts w:cstheme="minorHAnsi"/>
        </w:rPr>
      </w:pPr>
      <w:r w:rsidRPr="00567243">
        <w:rPr>
          <w:rFonts w:cstheme="minorHAnsi"/>
        </w:rPr>
        <w:br/>
      </w:r>
      <w:r w:rsidRPr="00567243">
        <w:rPr>
          <w:rFonts w:cstheme="minorHAnsi"/>
        </w:rPr>
        <w:br/>
      </w:r>
    </w:p>
    <w:p w14:paraId="0DB97186" w14:textId="77777777" w:rsidR="00B25AA4" w:rsidRPr="00567243" w:rsidRDefault="00B25AA4" w:rsidP="00B25AA4">
      <w:pPr>
        <w:rPr>
          <w:rFonts w:cstheme="minorHAnsi"/>
        </w:rPr>
      </w:pPr>
    </w:p>
    <w:p w14:paraId="1E44DB9A" w14:textId="77777777" w:rsidR="004A24EE" w:rsidRPr="00567243" w:rsidRDefault="00B25AA4" w:rsidP="00B25AA4">
      <w:pPr>
        <w:rPr>
          <w:rFonts w:cstheme="minorHAnsi"/>
        </w:rPr>
        <w:sectPr w:rsidR="004A24EE" w:rsidRPr="00567243" w:rsidSect="004A24EE">
          <w:pgSz w:w="16838" w:h="11906" w:orient="landscape"/>
          <w:pgMar w:top="1440" w:right="1440" w:bottom="1440" w:left="1440" w:header="709" w:footer="709" w:gutter="0"/>
          <w:cols w:space="708"/>
          <w:docGrid w:linePitch="360"/>
        </w:sectPr>
      </w:pPr>
      <w:r w:rsidRPr="00567243">
        <w:rPr>
          <w:rFonts w:cstheme="minorHAnsi"/>
        </w:rPr>
        <w:t xml:space="preserve">11. Uus paisunõu on paigaldatud </w:t>
      </w:r>
      <w:r w:rsidRPr="00567243">
        <w:rPr>
          <w:rFonts w:cstheme="minorHAnsi"/>
          <w:lang w:eastAsia="et-EE"/>
        </w:rPr>
        <w:drawing>
          <wp:inline distT="0" distB="0" distL="0" distR="0" wp14:anchorId="437EC2A1" wp14:editId="70FD7EAA">
            <wp:extent cx="1250462" cy="1666875"/>
            <wp:effectExtent l="0" t="0" r="6985" b="0"/>
            <wp:docPr id="4" name="Picture 4" descr="G:\Töö\Roosna alliku maasoojusjaama ekspertiis\Pildid\paisupa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öö\Roosna alliku maasoojusjaama ekspertiis\Pildid\paisupaa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5087" cy="1673041"/>
                    </a:xfrm>
                    <a:prstGeom prst="rect">
                      <a:avLst/>
                    </a:prstGeom>
                    <a:noFill/>
                    <a:ln>
                      <a:noFill/>
                    </a:ln>
                  </pic:spPr>
                </pic:pic>
              </a:graphicData>
            </a:graphic>
          </wp:inline>
        </w:drawing>
      </w:r>
      <w:r w:rsidRPr="00567243">
        <w:rPr>
          <w:rFonts w:cstheme="minorHAnsi"/>
        </w:rPr>
        <w:br/>
      </w:r>
      <w:r w:rsidRPr="00567243">
        <w:rPr>
          <w:rFonts w:cstheme="minorHAnsi"/>
        </w:rPr>
        <w:br/>
      </w:r>
      <w:r w:rsidRPr="00567243">
        <w:rPr>
          <w:rFonts w:cstheme="minorHAnsi"/>
          <w:lang w:eastAsia="et-EE"/>
        </w:rPr>
        <w:t xml:space="preserve">12. </w:t>
      </w:r>
      <w:r w:rsidRPr="00567243">
        <w:rPr>
          <w:rFonts w:ascii="Calibri" w:eastAsia="Times New Roman" w:hAnsi="Calibri" w:cs="Calibri"/>
          <w:color w:val="000000"/>
          <w:lang w:eastAsia="et-EE"/>
        </w:rPr>
        <w:t xml:space="preserve">Uus kaugkütte trassi tsirkulatsioonipump on paigaldatud </w:t>
      </w:r>
      <w:r w:rsidRPr="0056724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567243">
        <w:rPr>
          <w:rFonts w:ascii="Calibri" w:eastAsia="Times New Roman" w:hAnsi="Calibri" w:cs="Calibri"/>
          <w:color w:val="000000"/>
          <w:lang w:eastAsia="et-EE"/>
        </w:rPr>
        <w:drawing>
          <wp:inline distT="0" distB="0" distL="0" distR="0" wp14:anchorId="47F13A57" wp14:editId="0C57FBBE">
            <wp:extent cx="1293334" cy="1724025"/>
            <wp:effectExtent l="0" t="0" r="2540" b="0"/>
            <wp:docPr id="5" name="Picture 5" descr="G:\Töö\Roosna alliku maasoojusjaama ekspertiis\Pildid\kaugkütte trassipump u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öö\Roosna alliku maasoojusjaama ekspertiis\Pildid\kaugkütte trassipump uu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538" cy="1724297"/>
                    </a:xfrm>
                    <a:prstGeom prst="rect">
                      <a:avLst/>
                    </a:prstGeom>
                    <a:noFill/>
                    <a:ln>
                      <a:noFill/>
                    </a:ln>
                  </pic:spPr>
                </pic:pic>
              </a:graphicData>
            </a:graphic>
          </wp:inline>
        </w:drawing>
      </w:r>
      <w:r w:rsidRPr="0056724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567243">
        <w:rPr>
          <w:rFonts w:ascii="Times New Roman" w:eastAsia="Times New Roman" w:hAnsi="Times New Roman" w:cs="Times New Roman"/>
          <w:color w:val="000000"/>
          <w:w w:val="0"/>
          <w:sz w:val="0"/>
          <w:szCs w:val="0"/>
          <w:u w:color="000000"/>
          <w:bdr w:val="none" w:sz="0" w:space="0" w:color="000000"/>
          <w:shd w:val="clear" w:color="000000" w:fill="000000"/>
          <w:lang w:eastAsia="et-EE"/>
        </w:rPr>
        <w:drawing>
          <wp:inline distT="0" distB="0" distL="0" distR="0" wp14:anchorId="26615D39" wp14:editId="00422C34">
            <wp:extent cx="2298139" cy="1724025"/>
            <wp:effectExtent l="0" t="0" r="6985" b="0"/>
            <wp:docPr id="6" name="Picture 6" descr="G:\Töö\Roosna alliku maasoojusjaama ekspertiis\Pildid\kaugkütte trassipump 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öö\Roosna alliku maasoojusjaama ekspertiis\Pildid\kaugkütte trassipump uu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370" cy="1724198"/>
                    </a:xfrm>
                    <a:prstGeom prst="rect">
                      <a:avLst/>
                    </a:prstGeom>
                    <a:noFill/>
                    <a:ln>
                      <a:noFill/>
                    </a:ln>
                  </pic:spPr>
                </pic:pic>
              </a:graphicData>
            </a:graphic>
          </wp:inline>
        </w:drawing>
      </w:r>
      <w:r w:rsidRPr="00567243">
        <w:rPr>
          <w:rFonts w:cstheme="minorHAnsi"/>
          <w:lang w:eastAsia="et-EE"/>
        </w:rPr>
        <w:br/>
      </w:r>
      <w:r w:rsidRPr="00567243">
        <w:rPr>
          <w:rFonts w:cstheme="minorHAnsi"/>
        </w:rPr>
        <w:br/>
        <w:t xml:space="preserve">16. Väljatõmbe ventilaator on puudu </w:t>
      </w:r>
      <w:r w:rsidRPr="00567243">
        <w:rPr>
          <w:rFonts w:cstheme="minorHAnsi"/>
          <w:lang w:eastAsia="et-EE"/>
        </w:rPr>
        <w:drawing>
          <wp:inline distT="0" distB="0" distL="0" distR="0" wp14:anchorId="05A667DD" wp14:editId="5BEB39C4">
            <wp:extent cx="1061323" cy="1414752"/>
            <wp:effectExtent l="0" t="0" r="5715" b="0"/>
            <wp:docPr id="7" name="Picture 7" descr="G:\Töö\Roosna alliku maasoojusjaama ekspertiis\Pildid\Vent a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öö\Roosna alliku maasoojusjaama ekspertiis\Pildid\Vent ava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2565" cy="1416408"/>
                    </a:xfrm>
                    <a:prstGeom prst="rect">
                      <a:avLst/>
                    </a:prstGeom>
                    <a:noFill/>
                    <a:ln>
                      <a:noFill/>
                    </a:ln>
                  </pic:spPr>
                </pic:pic>
              </a:graphicData>
            </a:graphic>
          </wp:inline>
        </w:drawing>
      </w:r>
    </w:p>
    <w:p w14:paraId="52A96615" w14:textId="28CD7212" w:rsidR="00C9468A" w:rsidRPr="00567243" w:rsidRDefault="008C260E" w:rsidP="00B25AA4">
      <w:pPr>
        <w:pStyle w:val="Heading2"/>
        <w:rPr>
          <w:color w:val="auto"/>
        </w:rPr>
      </w:pPr>
      <w:r w:rsidRPr="00567243">
        <w:rPr>
          <w:color w:val="auto"/>
        </w:rPr>
        <w:t>Peatükk 2</w:t>
      </w:r>
    </w:p>
    <w:p w14:paraId="47BE03E1" w14:textId="77777777" w:rsidR="00C9468A" w:rsidRPr="00567243" w:rsidRDefault="00C9468A" w:rsidP="00C9468A">
      <w:pPr>
        <w:rPr>
          <w:rFonts w:ascii="Times New Roman" w:hAnsi="Times New Roman" w:cs="Times New Roman"/>
        </w:rPr>
      </w:pPr>
    </w:p>
    <w:p w14:paraId="5FA796D1" w14:textId="77777777" w:rsidR="00C9468A" w:rsidRPr="00567243" w:rsidRDefault="00C9468A" w:rsidP="00C9468A">
      <w:r w:rsidRPr="00567243">
        <w:t>Pilootjaama tehniliste täienduste ja dokumentatsiooni korrastamise analüüs ning ettepanekud – soovitused ja võimalikud parandused tehnilises osas ning dokumentatsiooni täpsustamine.</w:t>
      </w:r>
    </w:p>
    <w:p w14:paraId="046FDF0F" w14:textId="74D761D5" w:rsidR="00CA4B87" w:rsidRPr="00567243" w:rsidRDefault="00CA4B87" w:rsidP="00C9468A">
      <w:r w:rsidRPr="00567243">
        <w:rPr>
          <w:rFonts w:cstheme="minorHAnsi"/>
        </w:rPr>
        <w:t>Eksperdile 29.07.2025 kontrolliks esitatud dokumentatsioon</w:t>
      </w:r>
      <w:r w:rsidRPr="00567243">
        <w:t xml:space="preserve"> oli alljärgnev:</w:t>
      </w:r>
      <w:r w:rsidRPr="00567243">
        <w:br/>
      </w:r>
      <w:r w:rsidRPr="00567243">
        <w:br/>
      </w:r>
      <w:r w:rsidRPr="00567243">
        <w:rPr>
          <w:lang w:eastAsia="et-EE"/>
        </w:rPr>
        <w:drawing>
          <wp:inline distT="0" distB="0" distL="0" distR="0" wp14:anchorId="6A0680C7" wp14:editId="0DC0C89F">
            <wp:extent cx="5731510" cy="116222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162223"/>
                    </a:xfrm>
                    <a:prstGeom prst="rect">
                      <a:avLst/>
                    </a:prstGeom>
                  </pic:spPr>
                </pic:pic>
              </a:graphicData>
            </a:graphic>
          </wp:inline>
        </w:drawing>
      </w:r>
    </w:p>
    <w:p w14:paraId="0368E1DA" w14:textId="59BDE277" w:rsidR="00CA4B87" w:rsidRPr="00567243" w:rsidRDefault="00CA4B87" w:rsidP="00C9468A">
      <w:r w:rsidRPr="00567243">
        <w:rPr>
          <w:lang w:eastAsia="et-EE"/>
        </w:rPr>
        <w:drawing>
          <wp:inline distT="0" distB="0" distL="0" distR="0" wp14:anchorId="64A5DF65" wp14:editId="4DCBF487">
            <wp:extent cx="5731510" cy="1786810"/>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786810"/>
                    </a:xfrm>
                    <a:prstGeom prst="rect">
                      <a:avLst/>
                    </a:prstGeom>
                  </pic:spPr>
                </pic:pic>
              </a:graphicData>
            </a:graphic>
          </wp:inline>
        </w:drawing>
      </w:r>
    </w:p>
    <w:p w14:paraId="52CCF3FA" w14:textId="77777777" w:rsidR="00CA4B87" w:rsidRPr="00567243" w:rsidRDefault="00CA4B87" w:rsidP="00C9468A"/>
    <w:p w14:paraId="66751C44" w14:textId="4B05F7B5" w:rsidR="003A1F5E" w:rsidRPr="00567243" w:rsidRDefault="00C9468A" w:rsidP="00C9468A">
      <w:r w:rsidRPr="00567243">
        <w:t>Dokumentatsioon</w:t>
      </w:r>
      <w:r w:rsidR="00E02843" w:rsidRPr="00567243">
        <w:t xml:space="preserve"> tuleb koostada ja esitada</w:t>
      </w:r>
      <w:r w:rsidR="000F1530" w:rsidRPr="00567243">
        <w:t>. Lepingu järgi nõutud dokumenta</w:t>
      </w:r>
      <w:r w:rsidR="00EC0406" w:rsidRPr="00567243">
        <w:t xml:space="preserve">tsioon on tööprojekt koos </w:t>
      </w:r>
      <w:r w:rsidR="000F1530" w:rsidRPr="00567243">
        <w:t xml:space="preserve">osadega, vajalikud ehitus ja kasutusload, ehitusprojekt ja teostusjoonised. </w:t>
      </w:r>
      <w:r w:rsidR="003A1F5E" w:rsidRPr="00567243">
        <w:br/>
      </w:r>
      <w:r w:rsidR="003A1F5E" w:rsidRPr="00567243">
        <w:br/>
        <w:t>Katlamaja t</w:t>
      </w:r>
      <w:r w:rsidR="00EC0406" w:rsidRPr="00567243">
        <w:t>ööprojektist on kuuest osast kahel ainult skeem esitatud, projektid ise ja selektuskirjad on puudu. Neljal nõutud projekti osal</w:t>
      </w:r>
      <w:r w:rsidR="003A1F5E" w:rsidRPr="00567243">
        <w:t xml:space="preserve"> </w:t>
      </w:r>
      <w:r w:rsidR="00EC0406" w:rsidRPr="00567243">
        <w:t>ei ole midagi esitatud.</w:t>
      </w:r>
      <w:r w:rsidR="003A1F5E" w:rsidRPr="00567243">
        <w:br/>
      </w:r>
      <w:r w:rsidR="003A1F5E" w:rsidRPr="00567243">
        <w:br/>
        <w:t>Välistrasside ehitusprojektist on ainult skeem esitatud, projekt ise ja selektuskiri on puudu.</w:t>
      </w:r>
      <w:r w:rsidR="003A1F5E" w:rsidRPr="00567243">
        <w:br/>
      </w:r>
      <w:r w:rsidR="003A1F5E" w:rsidRPr="00567243">
        <w:br/>
        <w:t>Teostusjooniseid eksperdile esitatud failide hulgas ei olnud.</w:t>
      </w:r>
      <w:r w:rsidR="00EC0406" w:rsidRPr="00567243">
        <w:br/>
      </w:r>
      <w:r w:rsidR="00EC0406" w:rsidRPr="00567243">
        <w:br/>
        <w:t xml:space="preserve">Ehitusluba on vajalik </w:t>
      </w:r>
      <w:r w:rsidR="003A1F5E" w:rsidRPr="00567243">
        <w:t>välis</w:t>
      </w:r>
      <w:r w:rsidR="00EC0406" w:rsidRPr="00567243">
        <w:t xml:space="preserve">torustikule ja see on esitatud. </w:t>
      </w:r>
      <w:r w:rsidR="003A1F5E" w:rsidRPr="00567243">
        <w:t>(Vaata väljavõtet ehitusregistrist järgmisel leheküljel) Soojuspuuraukude kasutuselevõtt on samuti kasutusteatisega teostatud. Eksperdi arvamus on, et katlamajas teostatud tööd olid olemasoleva asendamine samaväärsega, kuna tegemist on juba kasutusel oleva katlamajaga, seega katlamaja poolel ei ole ehitus- ega ka kasutusluba vajalik. Eksperdi arvamus on, et ehitusloa, ehitusteatiste, kasutusloa ja kasutusteatise osas on käitutud vastavalt seadusega nõutule ja tehtud piisavalt.</w:t>
      </w:r>
    </w:p>
    <w:p w14:paraId="3B51C617" w14:textId="510A0BD7" w:rsidR="00E02843" w:rsidRPr="00567243" w:rsidRDefault="003A1F5E" w:rsidP="00C9468A">
      <w:r w:rsidRPr="00567243">
        <w:t>Kokkuvõtvalt dokumentatsioon on vaja esitada tellijale. Katlamaja tööprojekti mahus koos alamosadega, välistrasside ehitusprojekti mahus ja teostusjoonised.</w:t>
      </w:r>
      <w:r w:rsidR="00EC0406" w:rsidRPr="00567243">
        <w:br/>
      </w:r>
      <w:r w:rsidR="00EC0406" w:rsidRPr="00567243">
        <w:rPr>
          <w:lang w:eastAsia="et-EE"/>
        </w:rPr>
        <w:drawing>
          <wp:inline distT="0" distB="0" distL="0" distR="0" wp14:anchorId="6976F0A5" wp14:editId="52D8859E">
            <wp:extent cx="5339751" cy="36613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5247" cy="3665150"/>
                    </a:xfrm>
                    <a:prstGeom prst="rect">
                      <a:avLst/>
                    </a:prstGeom>
                  </pic:spPr>
                </pic:pic>
              </a:graphicData>
            </a:graphic>
          </wp:inline>
        </w:drawing>
      </w:r>
      <w:r w:rsidR="00EC0406" w:rsidRPr="00567243">
        <w:t>Väljavõte ehitusregistrist</w:t>
      </w:r>
      <w:r w:rsidR="000F1530" w:rsidRPr="00567243">
        <w:br/>
      </w:r>
      <w:r w:rsidR="000F1530" w:rsidRPr="00567243">
        <w:br/>
      </w:r>
      <w:r w:rsidR="00E02843" w:rsidRPr="00567243">
        <w:t xml:space="preserve">Tehnilise paranduse osas, tuleb </w:t>
      </w:r>
      <w:r w:rsidR="00EC0406" w:rsidRPr="00567243">
        <w:t>kindlasti tõsta ümber 3</w:t>
      </w:r>
      <w:r w:rsidR="001C676A" w:rsidRPr="00567243">
        <w:t>T</w:t>
      </w:r>
      <w:r w:rsidR="00EC0406" w:rsidRPr="00567243">
        <w:t>-segamis</w:t>
      </w:r>
      <w:r w:rsidR="00E02843" w:rsidRPr="00567243">
        <w:t>ventiil</w:t>
      </w:r>
      <w:r w:rsidR="00EC0406" w:rsidRPr="00567243">
        <w:t xml:space="preserve"> koos kaasneva torustiku tööga</w:t>
      </w:r>
      <w:r w:rsidR="00E02843" w:rsidRPr="00567243">
        <w:t>. Vaata PID skeeme ehitatud, projekteeritud ja praeguse eksperdi soovitust.</w:t>
      </w:r>
      <w:r w:rsidR="00EC0406" w:rsidRPr="00567243">
        <w:t xml:space="preserve"> </w:t>
      </w:r>
      <w:r w:rsidR="00E02843" w:rsidRPr="00567243">
        <w:br/>
      </w:r>
      <w:r w:rsidR="00E02843" w:rsidRPr="00567243">
        <w:br/>
      </w:r>
      <w:r w:rsidR="00E02843" w:rsidRPr="00567243">
        <w:rPr>
          <w:lang w:eastAsia="et-EE"/>
        </w:rPr>
        <w:drawing>
          <wp:inline distT="0" distB="0" distL="0" distR="0" wp14:anchorId="6A13EA0E" wp14:editId="19070A95">
            <wp:extent cx="2819679" cy="3600450"/>
            <wp:effectExtent l="0" t="0" r="0" b="0"/>
            <wp:docPr id="9" name="Picture 9" descr="G:\Töö\Roosna alliku maasoojusjaama ekspertiis\Moditud pildid\PID kütteringikontuur ehita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öö\Roosna alliku maasoojusjaama ekspertiis\Moditud pildid\PID kütteringikontuur ehitatu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679" cy="3600450"/>
                    </a:xfrm>
                    <a:prstGeom prst="rect">
                      <a:avLst/>
                    </a:prstGeom>
                    <a:noFill/>
                    <a:ln>
                      <a:noFill/>
                    </a:ln>
                  </pic:spPr>
                </pic:pic>
              </a:graphicData>
            </a:graphic>
          </wp:inline>
        </w:drawing>
      </w:r>
      <w:r w:rsidR="00E02843" w:rsidRPr="00567243">
        <w:rPr>
          <w:lang w:eastAsia="et-EE"/>
        </w:rPr>
        <w:drawing>
          <wp:inline distT="0" distB="0" distL="0" distR="0" wp14:anchorId="3E2DB465" wp14:editId="61C1BAFE">
            <wp:extent cx="2818266" cy="3598646"/>
            <wp:effectExtent l="0" t="0" r="1270" b="1905"/>
            <wp:docPr id="10" name="Picture 10" descr="G:\Töö\Roosna alliku maasoojusjaama ekspertiis\Moditud pildid\PID kütteringikontuur pro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öö\Roosna alliku maasoojusjaama ekspertiis\Moditud pildid\PID kütteringikontuur projek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202" cy="3601118"/>
                    </a:xfrm>
                    <a:prstGeom prst="rect">
                      <a:avLst/>
                    </a:prstGeom>
                    <a:noFill/>
                    <a:ln>
                      <a:noFill/>
                    </a:ln>
                  </pic:spPr>
                </pic:pic>
              </a:graphicData>
            </a:graphic>
          </wp:inline>
        </w:drawing>
      </w:r>
    </w:p>
    <w:p w14:paraId="4B2924FD" w14:textId="77777777" w:rsidR="00E02843" w:rsidRPr="00567243" w:rsidRDefault="00E02843" w:rsidP="00C9468A">
      <w:r w:rsidRPr="00567243">
        <w:t>PID1 Ehitatud olukorra skeem katlamajas</w:t>
      </w:r>
      <w:r w:rsidRPr="00567243">
        <w:tab/>
      </w:r>
      <w:r w:rsidRPr="00567243">
        <w:tab/>
      </w:r>
      <w:r w:rsidRPr="00567243">
        <w:tab/>
        <w:t>PID2 Projekteeritud skeem</w:t>
      </w:r>
      <w:r w:rsidRPr="00567243">
        <w:tab/>
      </w:r>
      <w:r w:rsidRPr="00567243">
        <w:tab/>
      </w:r>
    </w:p>
    <w:p w14:paraId="56E57AF3" w14:textId="4DF29F2F" w:rsidR="00C503F5" w:rsidRPr="00567243" w:rsidRDefault="00E02843" w:rsidP="00C9468A">
      <w:r w:rsidRPr="00567243">
        <w:rPr>
          <w:lang w:eastAsia="et-EE"/>
        </w:rPr>
        <w:drawing>
          <wp:inline distT="0" distB="0" distL="0" distR="0" wp14:anchorId="7726B6D3" wp14:editId="2340C0E7">
            <wp:extent cx="1976759" cy="2524125"/>
            <wp:effectExtent l="0" t="0" r="4445" b="0"/>
            <wp:docPr id="8" name="Picture 8" descr="G:\Töö\Roosna alliku maasoojusjaama ekspertiis\Moditud pildid\PID kütteringikontuur töö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öö\Roosna alliku maasoojusjaama ekspertiis\Moditud pildid\PID kütteringikontuur tööta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6759" cy="2524125"/>
                    </a:xfrm>
                    <a:prstGeom prst="rect">
                      <a:avLst/>
                    </a:prstGeom>
                    <a:noFill/>
                    <a:ln>
                      <a:noFill/>
                    </a:ln>
                  </pic:spPr>
                </pic:pic>
              </a:graphicData>
            </a:graphic>
          </wp:inline>
        </w:drawing>
      </w:r>
      <w:r w:rsidR="00BF6014" w:rsidRPr="00567243">
        <w:rPr>
          <w:rFonts w:ascii="Times New Roman" w:eastAsia="Times New Roman" w:hAnsi="Times New Roman" w:cs="Times New Roman"/>
          <w:color w:val="000000"/>
          <w:w w:val="0"/>
          <w:sz w:val="0"/>
          <w:szCs w:val="0"/>
          <w:u w:color="000000"/>
          <w:bdr w:val="none" w:sz="0" w:space="0" w:color="000000"/>
          <w:shd w:val="clear" w:color="000000" w:fill="000000"/>
          <w:lang w:eastAsia="et-EE"/>
        </w:rPr>
        <w:drawing>
          <wp:inline distT="0" distB="0" distL="0" distR="0" wp14:anchorId="06352853" wp14:editId="4058B9CA">
            <wp:extent cx="3362204" cy="2522269"/>
            <wp:effectExtent l="0" t="0" r="0" b="0"/>
            <wp:docPr id="14" name="Picture 14" descr="G:\Töö\Roosna alliku maasoojusjaama ekspertiis\Pildid\Moditud\3d ventiil uuem valesti eks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öö\Roosna alliku maasoojusjaama ekspertiis\Pildid\Moditud\3d ventiil uuem valesti ekspe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6257" cy="2525309"/>
                    </a:xfrm>
                    <a:prstGeom prst="rect">
                      <a:avLst/>
                    </a:prstGeom>
                    <a:noFill/>
                    <a:ln>
                      <a:noFill/>
                    </a:ln>
                  </pic:spPr>
                </pic:pic>
              </a:graphicData>
            </a:graphic>
          </wp:inline>
        </w:drawing>
      </w:r>
      <w:r w:rsidRPr="00567243">
        <w:br/>
        <w:t>PID3 Eksperdi soovitus</w:t>
      </w:r>
      <w:r w:rsidR="00BF6014" w:rsidRPr="00567243">
        <w:tab/>
      </w:r>
      <w:r w:rsidR="00BF6014" w:rsidRPr="00567243">
        <w:tab/>
      </w:r>
      <w:r w:rsidR="00BF6014" w:rsidRPr="00567243">
        <w:tab/>
        <w:t>PID3 skeemi visualiseering</w:t>
      </w:r>
      <w:r w:rsidRPr="00567243">
        <w:br/>
      </w:r>
      <w:r w:rsidRPr="00567243">
        <w:br/>
      </w:r>
      <w:r w:rsidR="00E33505" w:rsidRPr="00567243">
        <w:t>Ettepanek on ehitada süsteem ringi PID3 skeemil oleva eksperdi soovituse kohaseks. Selleks tuleb paigaldada 3</w:t>
      </w:r>
      <w:r w:rsidR="001C676A" w:rsidRPr="00567243">
        <w:t>T</w:t>
      </w:r>
      <w:r w:rsidR="00E33505" w:rsidRPr="00567243">
        <w:t xml:space="preserve"> ventiil</w:t>
      </w:r>
      <w:r w:rsidR="00AA3DBF" w:rsidRPr="00567243">
        <w:t xml:space="preserve"> </w:t>
      </w:r>
      <w:r w:rsidR="00A820AA" w:rsidRPr="00567243">
        <w:t xml:space="preserve">skeemi PID3 kohaselt. Soojuspumba ruumis asuv </w:t>
      </w:r>
      <w:r w:rsidR="001C676A" w:rsidRPr="00567243">
        <w:t xml:space="preserve">vana </w:t>
      </w:r>
      <w:r w:rsidR="00A820AA" w:rsidRPr="00567243">
        <w:t>3</w:t>
      </w:r>
      <w:r w:rsidR="001C676A" w:rsidRPr="00567243">
        <w:t>T</w:t>
      </w:r>
      <w:r w:rsidR="00A820AA" w:rsidRPr="00567243">
        <w:t xml:space="preserve"> ventiil ja segamisharu tuleb likvideerida. Õlikatla ruumis sisenev trassivesi tuleb suunata otse akumulatsioonipaaki. Pärast akumulatsioonipaaki on </w:t>
      </w:r>
      <w:r w:rsidR="00AA3DBF" w:rsidRPr="00567243">
        <w:t>3T</w:t>
      </w:r>
      <w:r w:rsidR="001C676A" w:rsidRPr="00567243">
        <w:t>-ventiil</w:t>
      </w:r>
      <w:r w:rsidR="00AA3DBF" w:rsidRPr="00567243">
        <w:t xml:space="preserve"> ühendus</w:t>
      </w:r>
      <w:r w:rsidR="001C676A" w:rsidRPr="00567243">
        <w:t>tega õlikatlapoole</w:t>
      </w:r>
      <w:r w:rsidR="00AA3DBF" w:rsidRPr="00567243">
        <w:t xml:space="preserve"> </w:t>
      </w:r>
      <w:r w:rsidR="001C676A" w:rsidRPr="00567243">
        <w:t xml:space="preserve">ja sealt väljuvale harule, kus on praegu uuem 3T-ventiil paigaldatud. </w:t>
      </w:r>
      <w:r w:rsidRPr="00567243">
        <w:t xml:space="preserve">Kasutada </w:t>
      </w:r>
      <w:r w:rsidR="00E33505" w:rsidRPr="00567243">
        <w:t xml:space="preserve">on võimalik </w:t>
      </w:r>
      <w:r w:rsidRPr="00567243">
        <w:t>olemasolevat uuemat 3</w:t>
      </w:r>
      <w:r w:rsidR="001C676A" w:rsidRPr="00567243">
        <w:t>T</w:t>
      </w:r>
      <w:r w:rsidRPr="00567243">
        <w:t>-ventiili</w:t>
      </w:r>
      <w:r w:rsidR="001C676A" w:rsidRPr="00567243">
        <w:t>,</w:t>
      </w:r>
      <w:r w:rsidR="00E33505" w:rsidRPr="00567243">
        <w:t xml:space="preserve"> mis praegu on </w:t>
      </w:r>
      <w:r w:rsidR="004C0F2D" w:rsidRPr="00567243">
        <w:t>akumulatsioonipaagi, õlikatla ja kaugkütte trassi</w:t>
      </w:r>
      <w:r w:rsidR="00AD79B2" w:rsidRPr="00567243">
        <w:t xml:space="preserve"> suunduva vahel</w:t>
      </w:r>
      <w:r w:rsidRPr="00567243">
        <w:t xml:space="preserve">. </w:t>
      </w:r>
    </w:p>
    <w:p w14:paraId="0D12147A" w14:textId="191D0775" w:rsidR="00612931" w:rsidRPr="00567243" w:rsidRDefault="00612931" w:rsidP="00C9468A">
      <w:pPr>
        <w:rPr>
          <w:color w:val="FF0000"/>
        </w:rPr>
      </w:pPr>
      <w:r w:rsidRPr="00567243">
        <w:t xml:space="preserve">Lisada </w:t>
      </w:r>
      <w:r w:rsidR="00C503F5" w:rsidRPr="00567243">
        <w:t xml:space="preserve">ventiilid ja </w:t>
      </w:r>
      <w:r w:rsidRPr="00567243">
        <w:t xml:space="preserve">tagasivooluklapid </w:t>
      </w:r>
      <w:r w:rsidR="00FF3FB6" w:rsidRPr="00567243">
        <w:t>vastavalt ehitusprojektile</w:t>
      </w:r>
      <w:r w:rsidR="00C503F5" w:rsidRPr="00567243">
        <w:t xml:space="preserve">, vt </w:t>
      </w:r>
      <w:r w:rsidR="00C503F5" w:rsidRPr="00567243">
        <w:rPr>
          <w:rFonts w:ascii="Calibri" w:eastAsia="Times New Roman" w:hAnsi="Calibri" w:cs="Calibri"/>
          <w:lang w:eastAsia="et-EE"/>
        </w:rPr>
        <w:t>PID1</w:t>
      </w:r>
      <w:r w:rsidR="00C503F5" w:rsidRPr="00567243">
        <w:rPr>
          <w:rFonts w:ascii="Calibri" w:eastAsia="Times New Roman" w:hAnsi="Calibri" w:cs="Calibri"/>
          <w:color w:val="000000"/>
          <w:lang w:eastAsia="et-EE"/>
        </w:rPr>
        <w:t>, PID4, PID5 skeemid.</w:t>
      </w:r>
      <w:r w:rsidR="001C676A" w:rsidRPr="00567243">
        <w:rPr>
          <w:rFonts w:ascii="Calibri" w:eastAsia="Times New Roman" w:hAnsi="Calibri" w:cs="Calibri"/>
          <w:color w:val="000000"/>
          <w:lang w:eastAsia="et-EE"/>
        </w:rPr>
        <w:t xml:space="preserve"> Puuduvad ventiilid 4tk on enne ja pärast maasoojuspumpa ning 2tk puuraugukontuuri külgväljavõtte ventiilid. Puuduvad tagasivooluklapid on pärast maakütte pumpa P-1.1 ja õlikatla väljundil. NB! Siin on kriitiline kontrollida, et tagasivooluklapid on õiget pidi paigaldatud.</w:t>
      </w:r>
    </w:p>
    <w:p w14:paraId="047CE670" w14:textId="00E93139" w:rsidR="00C9468A" w:rsidRPr="00567243" w:rsidRDefault="00E02843" w:rsidP="00C9468A">
      <w:r w:rsidRPr="00567243">
        <w:t xml:space="preserve">Praegune olukord on kriitiline, kuna trassist tuleb jaheda poole vesi otse õlikütte katlasse. See võib </w:t>
      </w:r>
      <w:r w:rsidR="005273E1" w:rsidRPr="00567243">
        <w:t>põhjustada</w:t>
      </w:r>
      <w:r w:rsidRPr="00567243">
        <w:t xml:space="preserve"> põlemisgaaside kondenseerumist ja happelise kondensaadi poolt katla korrosiooni ning olulise eluea lühenemise. </w:t>
      </w:r>
      <w:r w:rsidRPr="00567243">
        <w:br/>
      </w:r>
      <w:r w:rsidRPr="00567243">
        <w:br/>
        <w:t xml:space="preserve">Efektiivsuse poolel on lisaks probleem enne maakütte soojuspumpa trassivee ettesoojendamine. See vähendab </w:t>
      </w:r>
      <w:r w:rsidR="0048633A" w:rsidRPr="00567243">
        <w:t>maakütte soojuspumba kasulikku tööaega eriti madalatel ja keskmistel katlamaja koormustel.</w:t>
      </w:r>
    </w:p>
    <w:p w14:paraId="46A11913" w14:textId="77777777" w:rsidR="00C9468A" w:rsidRPr="00567243" w:rsidRDefault="00C9468A" w:rsidP="00C9468A"/>
    <w:p w14:paraId="56C844D3" w14:textId="51D11240" w:rsidR="0092318B" w:rsidRPr="00567243" w:rsidRDefault="0092318B" w:rsidP="00C9468A"/>
    <w:p w14:paraId="5C053854" w14:textId="77777777" w:rsidR="0092318B" w:rsidRPr="00567243" w:rsidRDefault="0092318B" w:rsidP="00C9468A"/>
    <w:p w14:paraId="4F4EDB03" w14:textId="77777777" w:rsidR="0092318B" w:rsidRPr="00567243" w:rsidRDefault="0092318B">
      <w:r w:rsidRPr="00567243">
        <w:br w:type="page"/>
      </w:r>
    </w:p>
    <w:p w14:paraId="1F34DC88" w14:textId="77777777" w:rsidR="008C260E" w:rsidRPr="00567243" w:rsidRDefault="008C260E" w:rsidP="00B25AA4">
      <w:pPr>
        <w:pStyle w:val="Heading2"/>
        <w:rPr>
          <w:color w:val="auto"/>
        </w:rPr>
      </w:pPr>
      <w:r w:rsidRPr="00567243">
        <w:rPr>
          <w:color w:val="auto"/>
        </w:rPr>
        <w:t>Peatükk 3</w:t>
      </w:r>
      <w:r w:rsidR="00B25AA4" w:rsidRPr="00567243">
        <w:rPr>
          <w:color w:val="auto"/>
        </w:rPr>
        <w:br/>
      </w:r>
    </w:p>
    <w:p w14:paraId="49FD0A19" w14:textId="157588B3" w:rsidR="00B25AA4" w:rsidRPr="00567243" w:rsidRDefault="00C9468A" w:rsidP="00C9468A">
      <w:r w:rsidRPr="00567243">
        <w:t>Ettepanekud maasoojuspumba töö efektiivsemaks toimimiseks koostöös olemasoleva õlikatlaga – võimalused ja meetmed süsteemi optimaalseks toimimiseks.</w:t>
      </w:r>
      <w:r w:rsidR="00B25AA4" w:rsidRPr="00567243">
        <w:t xml:space="preserve"> </w:t>
      </w:r>
      <w:r w:rsidRPr="00567243">
        <w:t>Üldine süsteemianalüüs, ringluspumpade analüüs, võimalusel opereerimisettepanekud olemasoleva süsteemi efektiivsemaks käitamiseks, arendusettepanekud süsteemi töö efektiivsuse kasvatamiseks.</w:t>
      </w:r>
      <w:r w:rsidR="00771EC5" w:rsidRPr="00567243">
        <w:t xml:space="preserve"> Antud ettepanekud ei ole hankelepingu mahus, need ei ole ehitajale kohustuslikud. Need on soovitused süsteemi edasiseks arendamiseks Tellijale.</w:t>
      </w:r>
    </w:p>
    <w:p w14:paraId="673A5ADB" w14:textId="4803D7F9" w:rsidR="00644638" w:rsidRPr="00567243" w:rsidRDefault="0092318B" w:rsidP="00475681">
      <w:pPr>
        <w:spacing w:after="0"/>
      </w:pPr>
      <w:r w:rsidRPr="00567243">
        <w:t>Ettepanekud</w:t>
      </w:r>
      <w:r w:rsidR="00716558" w:rsidRPr="00567243">
        <w:t xml:space="preserve"> on reastatud olulisuse järjekorras</w:t>
      </w:r>
      <w:r w:rsidRPr="00567243">
        <w:t xml:space="preserve">: </w:t>
      </w:r>
    </w:p>
    <w:p w14:paraId="172C8BDF" w14:textId="64E6D1CC" w:rsidR="00716558" w:rsidRPr="00567243" w:rsidRDefault="00716558" w:rsidP="00716558">
      <w:pPr>
        <w:spacing w:after="0"/>
      </w:pPr>
      <w:r w:rsidRPr="00567243">
        <w:rPr>
          <w:color w:val="FF0000"/>
        </w:rPr>
        <w:br/>
      </w:r>
      <w:r w:rsidRPr="00567243">
        <w:t>1. Ehitada süsteem eksperdi soovituste kohaseks või minimaalselt projekti PID skeemile vastavaks, esimene võimaldab maasoojuspumbal oluliselt rohkem kaugküttevõrku toota ja õlikatla üleliigset korros</w:t>
      </w:r>
      <w:r w:rsidR="00A3411C" w:rsidRPr="00567243">
        <w:t>iooni vältida. Projekti kohane lahendus</w:t>
      </w:r>
      <w:r w:rsidRPr="00567243">
        <w:t xml:space="preserve"> aitab ainult õlikatla korrosiooni vähendada</w:t>
      </w:r>
      <w:r w:rsidR="00A3411C" w:rsidRPr="00567243">
        <w:t>, kuid süsteemi efektiivset toimimist ei taga</w:t>
      </w:r>
      <w:r w:rsidRPr="00567243">
        <w:t>.</w:t>
      </w:r>
    </w:p>
    <w:p w14:paraId="22FEA3B5" w14:textId="7FE6E37D" w:rsidR="00716558" w:rsidRPr="00567243" w:rsidRDefault="00716558" w:rsidP="00716558">
      <w:pPr>
        <w:spacing w:after="0" w:line="240" w:lineRule="auto"/>
        <w:rPr>
          <w:rFonts w:ascii="Calibri" w:eastAsia="Times New Roman" w:hAnsi="Calibri" w:cs="Calibri"/>
          <w:color w:val="FF0000"/>
          <w:lang w:eastAsia="et-EE"/>
        </w:rPr>
      </w:pPr>
      <w:r w:rsidRPr="00567243">
        <w:t>2. Elektrihinda jälgiva börsimooduli paigaldamine ja sidumine katlamaja juhtimissüsteemiga. See võimaldab kogu katlamajal rahaliselt efektiivsemalt toimida.</w:t>
      </w:r>
      <w:r w:rsidR="00465DC4" w:rsidRPr="00567243">
        <w:t xml:space="preserve"> Süsteemi peab saama sisestada õli ja elektri hinda ning soojuspumba kasutegurit, see võimaldab süsteemil valida hetked, kui maakütte soojuspumba kasutamine toob rahasäästu.</w:t>
      </w:r>
    </w:p>
    <w:p w14:paraId="09A55125" w14:textId="01A1FBB0" w:rsidR="00716558" w:rsidRPr="00567243" w:rsidRDefault="00716558" w:rsidP="00716558">
      <w:pPr>
        <w:spacing w:after="0"/>
      </w:pPr>
      <w:r w:rsidRPr="00567243">
        <w:t>3. Puuraukude kontuuri pumbale paigaldada sagedusmuundur</w:t>
      </w:r>
      <w:r w:rsidR="00465DC4" w:rsidRPr="00567243">
        <w:t>.</w:t>
      </w:r>
      <w:r w:rsidRPr="00567243">
        <w:t xml:space="preserve"> </w:t>
      </w:r>
      <w:r w:rsidR="00465DC4" w:rsidRPr="00567243">
        <w:t>P</w:t>
      </w:r>
      <w:r w:rsidRPr="00567243">
        <w:t xml:space="preserve">uuraukude ringluspump töötab </w:t>
      </w:r>
      <w:r w:rsidR="00465DC4" w:rsidRPr="00567243">
        <w:t xml:space="preserve">ainult </w:t>
      </w:r>
      <w:r w:rsidRPr="00567243">
        <w:t>ühel võimsusel, see põhjustab madalama</w:t>
      </w:r>
      <w:r w:rsidR="00465DC4" w:rsidRPr="00567243">
        <w:t xml:space="preserve"> katlamaja koormuse juures üleliigset elektrikulu pumpamisele.</w:t>
      </w:r>
      <w:r w:rsidRPr="00567243">
        <w:rPr>
          <w:color w:val="FF0000"/>
        </w:rPr>
        <w:br/>
      </w:r>
      <w:r w:rsidRPr="00567243">
        <w:t xml:space="preserve">4. Mõõta </w:t>
      </w:r>
      <w:r w:rsidR="00A3411C" w:rsidRPr="00567243">
        <w:t>elektritarbimist täpsemalt, et oleks võimalik maasoojuspumba kasutegurit arvutada. Seda võib teostada ühega kahest metoodikast, kas tarbimine pluss või kogutarbimine miinus. Ehk tarbimine pluss puhul tuleks minimaalselt mõõta soojuspumba enda, soojuspumba tsirkulatsiooniringi pumba ja välistrassi tsirkulatsiooniringi elektrienergiat. Või läheneda tarbimine miinus metoodikaga. Selleks tuleks mõõta õlikatla, kaugküttetrassi tsirkulatsioonipumba ja naaberkinnistutele jagatavat elektrit. Eksperdi soovitus on tarbimine pluss lähenemine ehk soojuspumba ja pumbade P-0.1 ning P-</w:t>
      </w:r>
      <w:r w:rsidR="00C524C4" w:rsidRPr="00567243">
        <w:t>1.1 elektritarbimist mõõta.</w:t>
      </w:r>
      <w:r w:rsidR="00A3411C" w:rsidRPr="00567243">
        <w:br/>
      </w:r>
      <w:r w:rsidR="00C524C4" w:rsidRPr="00567243">
        <w:t>5</w:t>
      </w:r>
      <w:r w:rsidRPr="00567243">
        <w:t>. Maasoojuspumba maksimaalne tipuvõimsuse 400 kW saavutamine antud puuraukude kombinatsiooni juures ei ole otstarbekas</w:t>
      </w:r>
      <w:r w:rsidR="00C524C4" w:rsidRPr="00567243">
        <w:t>. Arvestades et tegu on eksperimenkatlamajaga, siis võib öelda reaalselt saavutatav võimsusvahemik on maasoojuspumbale sobivas vahemikus ja kuna maasoojuspump on toodetud kolme 133kW kompressorahelaga, siis sellises koormusvahemikus töötamine suurendab eluiga ja varustuskindlust</w:t>
      </w:r>
      <w:r w:rsidRPr="00567243">
        <w:t xml:space="preserve">.  Arvestades, et kasutada on 4 puurauku, kuna üks on rõhu probleemide tõttu süsteemist eraldatud ja suletud, siis seetõttu on puuraukude nimivõimsus projekteeritud 100 kW asemel väiksem, 80 kW ja seda 0,8 bar rõhulangu juures. </w:t>
      </w:r>
      <w:r w:rsidRPr="00567243">
        <w:br/>
        <w:t xml:space="preserve">Maksimaalse </w:t>
      </w:r>
      <w:r w:rsidR="00C524C4" w:rsidRPr="00567243">
        <w:t xml:space="preserve">maasoojuspumba </w:t>
      </w:r>
      <w:r w:rsidRPr="00567243">
        <w:t xml:space="preserve">võimsuse saavutamiseks vooluhulga tõstmisega tuleb ebamõistlikult palju läbivoolu kasvatada (st suurendada ringluspumba võimsust). Tänaseks on esialgne 2,2kw maaküttekontuuri ringluspump asendatud 7 kW pumbaga.  Hetkel kasutusel olevas konfiguratsioonis on +7C-&gt;-4C tsükli juures maksimaalne võimsus hinnanguliselt ca 160 kW. </w:t>
      </w:r>
      <w:r w:rsidR="00C524C4" w:rsidRPr="00567243">
        <w:t xml:space="preserve"> </w:t>
      </w:r>
      <w:r w:rsidR="00B47BE5" w:rsidRPr="00567243">
        <w:br/>
        <w:t xml:space="preserve">Eksperdi eeldused </w:t>
      </w:r>
      <w:r w:rsidR="00ED3AE7" w:rsidRPr="00567243">
        <w:t>võimsus</w:t>
      </w:r>
      <w:r w:rsidR="00B47BE5" w:rsidRPr="00567243">
        <w:t>hinnangu tegemisel</w:t>
      </w:r>
      <w:r w:rsidR="00ED3AE7" w:rsidRPr="00567243">
        <w:t xml:space="preserve"> temperatuuridelta 11 kraadi, etanoolilahuse erisoojus 3,75 kJ/kgC, arvestuslik vooluhulk 0,55*4*(7/2,2)^0,5=3,93 L/s, etanoolilahuse tihedus 0,977 kg/L.</w:t>
      </w:r>
      <w:r w:rsidR="00ED3AE7" w:rsidRPr="00567243">
        <w:br/>
        <w:t>Soojuspumba maksimaalne ligikaudne võimsus on siis Q=3,75*3,93*0,977*11=~160 kW</w:t>
      </w:r>
      <w:r w:rsidRPr="00567243">
        <w:br/>
        <w:t>Lisaks on võimalik maakütteringi temperatuuri deltat suurendada. -4C tagastuva vee asemel -13C peale. See toob kaasa vajaduse maakütte kontuuris etanooli lahuse kontsentratsiooni tõstmise 25% pealt 50% peale. Saavutatav efekt oleks temperatuuri delta kasvamine 11C pealt 20C peale ehk maksimaalne süsteemi v</w:t>
      </w:r>
      <w:r w:rsidR="00ED3AE7" w:rsidRPr="00567243">
        <w:t>õimsus kasvaks hinnanguliselt 250</w:t>
      </w:r>
      <w:r w:rsidRPr="00567243">
        <w:t xml:space="preserve"> kW peale.</w:t>
      </w:r>
      <w:r w:rsidR="00ED3AE7" w:rsidRPr="00567243">
        <w:t xml:space="preserve"> Etanoolilahuse erisoojus sellisel juhul on 3,5 kJ/kgC ja tihedus 0,922 kg/L. Q=3,5*3,93*0,922*20=~250 kW</w:t>
      </w:r>
      <w:r w:rsidRPr="00567243">
        <w:br/>
        <w:t>Edasine võimsuse kasvatamine vajab rikkis puuraugu parandamist või asendamist ehk pumba külge 5</w:t>
      </w:r>
      <w:r w:rsidR="00CE7D8F" w:rsidRPr="00567243">
        <w:t xml:space="preserve"> või isegi 6</w:t>
      </w:r>
      <w:r w:rsidRPr="00567243">
        <w:t xml:space="preserve"> toitepuuraugu liitmist tänase 4 asemele.</w:t>
      </w:r>
    </w:p>
    <w:p w14:paraId="4593F8DF" w14:textId="6B5523E4" w:rsidR="00475681" w:rsidRPr="00567243" w:rsidRDefault="00475681" w:rsidP="00716558">
      <w:pPr>
        <w:spacing w:after="0"/>
      </w:pPr>
    </w:p>
    <w:p w14:paraId="46FF3181" w14:textId="77777777" w:rsidR="0092318B" w:rsidRPr="00567243" w:rsidRDefault="0092318B">
      <w:r w:rsidRPr="00567243">
        <w:br w:type="page"/>
      </w:r>
    </w:p>
    <w:p w14:paraId="471AF14A" w14:textId="1DBD4572" w:rsidR="0092318B" w:rsidRPr="00567243" w:rsidRDefault="0092318B" w:rsidP="00C9468A">
      <w:r w:rsidRPr="00567243">
        <w:rPr>
          <w:rStyle w:val="Heading2Char"/>
          <w:color w:val="auto"/>
        </w:rPr>
        <w:t>Kokkuvõte</w:t>
      </w:r>
      <w:r w:rsidR="00F83659" w:rsidRPr="00567243">
        <w:br/>
      </w:r>
      <w:r w:rsidR="00F83659" w:rsidRPr="00567243">
        <w:br/>
        <w:t xml:space="preserve">Suurem osa töid on tehtud, maasoojuspump on paigaldatud, välistrassid on paigaldatud </w:t>
      </w:r>
      <w:r w:rsidR="00186668" w:rsidRPr="00567243">
        <w:t xml:space="preserve">ja korrastatud, katlamaja </w:t>
      </w:r>
      <w:r w:rsidR="00F83659" w:rsidRPr="00567243">
        <w:t>on</w:t>
      </w:r>
      <w:r w:rsidR="00186668" w:rsidRPr="00567243">
        <w:t xml:space="preserve"> seest</w:t>
      </w:r>
      <w:r w:rsidR="00F83659" w:rsidRPr="00567243">
        <w:t xml:space="preserve"> ilus. </w:t>
      </w:r>
      <w:r w:rsidR="00186668" w:rsidRPr="00567243">
        <w:t>Füüsilistes töödes on olulisi puuduseid, üks kriitiline puudus on segamissõlmed ei toimi</w:t>
      </w:r>
      <w:r w:rsidR="00240941" w:rsidRPr="00567243">
        <w:t xml:space="preserve">, ülejäänud ehituslikud puudused ei ole </w:t>
      </w:r>
      <w:r w:rsidR="0048633A" w:rsidRPr="00567243">
        <w:t xml:space="preserve">nii </w:t>
      </w:r>
      <w:r w:rsidR="00240941" w:rsidRPr="00567243">
        <w:t>kriitilised</w:t>
      </w:r>
      <w:r w:rsidR="00186668" w:rsidRPr="00567243">
        <w:t>. Dokumentatsioon on väga katkendlik ja puudulik</w:t>
      </w:r>
      <w:r w:rsidR="00240941" w:rsidRPr="00567243">
        <w:t xml:space="preserve">, </w:t>
      </w:r>
      <w:r w:rsidR="0048633A" w:rsidRPr="00567243">
        <w:t xml:space="preserve">samuti </w:t>
      </w:r>
      <w:r w:rsidR="00240941" w:rsidRPr="00567243">
        <w:t>kriitiline puudu</w:t>
      </w:r>
      <w:r w:rsidR="000B05E6" w:rsidRPr="00567243">
        <w:t>s, mis vajab parandamist</w:t>
      </w:r>
      <w:r w:rsidR="00186668" w:rsidRPr="00567243">
        <w:t>.</w:t>
      </w:r>
      <w:r w:rsidR="000B05E6" w:rsidRPr="00567243">
        <w:t xml:space="preserve"> Katlamaja töö efektiivistamiseks on olulisi võimalusi olemas.</w:t>
      </w:r>
      <w:r w:rsidR="004965D2" w:rsidRPr="00567243">
        <w:t xml:space="preserve"> Eriti kriitiline on olukord segamissõlmedega ära parandada. Lisaks olulist võitu andvad parendused on elektri börsimooduli lisamine ja välistrassi tsirkulatsioonipumbale sagedusmuunduri lisamine.</w:t>
      </w:r>
      <w:r w:rsidR="00186668" w:rsidRPr="00567243">
        <w:t xml:space="preserve"> </w:t>
      </w:r>
    </w:p>
    <w:sectPr w:rsidR="0092318B" w:rsidRPr="005672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E37CF" w14:textId="77777777" w:rsidR="00522FC5" w:rsidRPr="00567243" w:rsidRDefault="00522FC5" w:rsidP="003D7D67">
      <w:pPr>
        <w:spacing w:after="0" w:line="240" w:lineRule="auto"/>
      </w:pPr>
      <w:r w:rsidRPr="00567243">
        <w:separator/>
      </w:r>
    </w:p>
  </w:endnote>
  <w:endnote w:type="continuationSeparator" w:id="0">
    <w:p w14:paraId="3C951EAA" w14:textId="77777777" w:rsidR="00522FC5" w:rsidRPr="00567243" w:rsidRDefault="00522FC5" w:rsidP="003D7D67">
      <w:pPr>
        <w:spacing w:after="0" w:line="240" w:lineRule="auto"/>
      </w:pPr>
      <w:r w:rsidRPr="005672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463095"/>
      <w:docPartObj>
        <w:docPartGallery w:val="Page Numbers (Bottom of Page)"/>
        <w:docPartUnique/>
      </w:docPartObj>
    </w:sdtPr>
    <w:sdtEndPr/>
    <w:sdtContent>
      <w:p w14:paraId="5D64D32D" w14:textId="0F94D02C" w:rsidR="003D7D67" w:rsidRPr="00567243" w:rsidRDefault="003D7D67">
        <w:pPr>
          <w:pStyle w:val="Footer"/>
          <w:jc w:val="center"/>
        </w:pPr>
        <w:r w:rsidRPr="00567243">
          <w:fldChar w:fldCharType="begin"/>
        </w:r>
        <w:r w:rsidRPr="00567243">
          <w:instrText>PAGE   \* MERGEFORMAT</w:instrText>
        </w:r>
        <w:r w:rsidRPr="00567243">
          <w:fldChar w:fldCharType="separate"/>
        </w:r>
        <w:r w:rsidR="00C16136" w:rsidRPr="00567243">
          <w:t>1</w:t>
        </w:r>
        <w:r w:rsidR="00C16136" w:rsidRPr="00567243">
          <w:t>5</w:t>
        </w:r>
        <w:r w:rsidRPr="00567243">
          <w:fldChar w:fldCharType="end"/>
        </w:r>
      </w:p>
    </w:sdtContent>
  </w:sdt>
  <w:p w14:paraId="1EDD7235" w14:textId="77777777" w:rsidR="003D7D67" w:rsidRPr="00567243" w:rsidRDefault="003D7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0B3E8" w14:textId="77777777" w:rsidR="00522FC5" w:rsidRPr="00567243" w:rsidRDefault="00522FC5" w:rsidP="003D7D67">
      <w:pPr>
        <w:spacing w:after="0" w:line="240" w:lineRule="auto"/>
      </w:pPr>
      <w:r w:rsidRPr="00567243">
        <w:separator/>
      </w:r>
    </w:p>
  </w:footnote>
  <w:footnote w:type="continuationSeparator" w:id="0">
    <w:p w14:paraId="39C4228F" w14:textId="77777777" w:rsidR="00522FC5" w:rsidRPr="00567243" w:rsidRDefault="00522FC5" w:rsidP="003D7D67">
      <w:pPr>
        <w:spacing w:after="0" w:line="240" w:lineRule="auto"/>
      </w:pPr>
      <w:r w:rsidRPr="0056724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34DC"/>
    <w:multiLevelType w:val="multilevel"/>
    <w:tmpl w:val="393A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477A"/>
    <w:multiLevelType w:val="hybridMultilevel"/>
    <w:tmpl w:val="E39454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FD06400"/>
    <w:multiLevelType w:val="multilevel"/>
    <w:tmpl w:val="36F2320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 w15:restartNumberingAfterBreak="0">
    <w:nsid w:val="35FB2839"/>
    <w:multiLevelType w:val="hybridMultilevel"/>
    <w:tmpl w:val="4DE84A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24F229D"/>
    <w:multiLevelType w:val="multilevel"/>
    <w:tmpl w:val="39C239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4EA30736"/>
    <w:multiLevelType w:val="multilevel"/>
    <w:tmpl w:val="B018353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513D52A4"/>
    <w:multiLevelType w:val="multilevel"/>
    <w:tmpl w:val="50D6ADD2"/>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6163508F"/>
    <w:multiLevelType w:val="hybridMultilevel"/>
    <w:tmpl w:val="AEB4E1F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661500F4"/>
    <w:multiLevelType w:val="hybridMultilevel"/>
    <w:tmpl w:val="9AC4B60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695589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9397518">
    <w:abstractNumId w:val="2"/>
  </w:num>
  <w:num w:numId="3" w16cid:durableId="12276869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3830775">
    <w:abstractNumId w:val="8"/>
  </w:num>
  <w:num w:numId="5" w16cid:durableId="1393507059">
    <w:abstractNumId w:val="4"/>
  </w:num>
  <w:num w:numId="6" w16cid:durableId="1961493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2929200">
    <w:abstractNumId w:val="3"/>
  </w:num>
  <w:num w:numId="8" w16cid:durableId="1161312962">
    <w:abstractNumId w:val="1"/>
  </w:num>
  <w:num w:numId="9" w16cid:durableId="656694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03A"/>
    <w:rsid w:val="00024EF7"/>
    <w:rsid w:val="00032E77"/>
    <w:rsid w:val="000B05E6"/>
    <w:rsid w:val="000C2D43"/>
    <w:rsid w:val="000E5031"/>
    <w:rsid w:val="000F1530"/>
    <w:rsid w:val="000F6F80"/>
    <w:rsid w:val="00114CF3"/>
    <w:rsid w:val="00166764"/>
    <w:rsid w:val="00176B55"/>
    <w:rsid w:val="001830A8"/>
    <w:rsid w:val="00186668"/>
    <w:rsid w:val="00195152"/>
    <w:rsid w:val="001C676A"/>
    <w:rsid w:val="001D590D"/>
    <w:rsid w:val="00205093"/>
    <w:rsid w:val="00240941"/>
    <w:rsid w:val="002712D2"/>
    <w:rsid w:val="002A1EC3"/>
    <w:rsid w:val="002B5525"/>
    <w:rsid w:val="002C2665"/>
    <w:rsid w:val="003355F0"/>
    <w:rsid w:val="00352E4A"/>
    <w:rsid w:val="0036376B"/>
    <w:rsid w:val="003643D6"/>
    <w:rsid w:val="0039196E"/>
    <w:rsid w:val="003A1F5E"/>
    <w:rsid w:val="003B334E"/>
    <w:rsid w:val="003D7D67"/>
    <w:rsid w:val="003E74B3"/>
    <w:rsid w:val="00427A6B"/>
    <w:rsid w:val="00432674"/>
    <w:rsid w:val="004618C6"/>
    <w:rsid w:val="00465DC4"/>
    <w:rsid w:val="00475681"/>
    <w:rsid w:val="0048633A"/>
    <w:rsid w:val="004965D2"/>
    <w:rsid w:val="004A24EE"/>
    <w:rsid w:val="004A59BE"/>
    <w:rsid w:val="004C0F2D"/>
    <w:rsid w:val="004E682F"/>
    <w:rsid w:val="004F4C28"/>
    <w:rsid w:val="005006C6"/>
    <w:rsid w:val="00511270"/>
    <w:rsid w:val="00522FC5"/>
    <w:rsid w:val="005273E1"/>
    <w:rsid w:val="00567243"/>
    <w:rsid w:val="005A198C"/>
    <w:rsid w:val="005A72C6"/>
    <w:rsid w:val="005B0534"/>
    <w:rsid w:val="005B42D9"/>
    <w:rsid w:val="005E157C"/>
    <w:rsid w:val="005E306E"/>
    <w:rsid w:val="005F69CF"/>
    <w:rsid w:val="0061145A"/>
    <w:rsid w:val="00612931"/>
    <w:rsid w:val="0062064C"/>
    <w:rsid w:val="00644638"/>
    <w:rsid w:val="0068003A"/>
    <w:rsid w:val="006952DD"/>
    <w:rsid w:val="006E0E91"/>
    <w:rsid w:val="006F6211"/>
    <w:rsid w:val="00716558"/>
    <w:rsid w:val="00766B9C"/>
    <w:rsid w:val="00771EC5"/>
    <w:rsid w:val="00773B44"/>
    <w:rsid w:val="00790CEE"/>
    <w:rsid w:val="007A5EC7"/>
    <w:rsid w:val="007A6D58"/>
    <w:rsid w:val="007B7012"/>
    <w:rsid w:val="007D0A64"/>
    <w:rsid w:val="007E0D74"/>
    <w:rsid w:val="007F326D"/>
    <w:rsid w:val="00800A87"/>
    <w:rsid w:val="0081458B"/>
    <w:rsid w:val="008600F4"/>
    <w:rsid w:val="00861F36"/>
    <w:rsid w:val="00867859"/>
    <w:rsid w:val="008C260E"/>
    <w:rsid w:val="008C40CF"/>
    <w:rsid w:val="0092318B"/>
    <w:rsid w:val="00932F10"/>
    <w:rsid w:val="00950E06"/>
    <w:rsid w:val="009D592E"/>
    <w:rsid w:val="009E409D"/>
    <w:rsid w:val="00A0520E"/>
    <w:rsid w:val="00A3064A"/>
    <w:rsid w:val="00A3411C"/>
    <w:rsid w:val="00A820AA"/>
    <w:rsid w:val="00A92E6D"/>
    <w:rsid w:val="00A93897"/>
    <w:rsid w:val="00AA2E94"/>
    <w:rsid w:val="00AA3DBF"/>
    <w:rsid w:val="00AB5F94"/>
    <w:rsid w:val="00AD79B2"/>
    <w:rsid w:val="00B25AA4"/>
    <w:rsid w:val="00B342A1"/>
    <w:rsid w:val="00B47BE5"/>
    <w:rsid w:val="00B64458"/>
    <w:rsid w:val="00B738A3"/>
    <w:rsid w:val="00B95B72"/>
    <w:rsid w:val="00BF6014"/>
    <w:rsid w:val="00C079F9"/>
    <w:rsid w:val="00C16136"/>
    <w:rsid w:val="00C37DF7"/>
    <w:rsid w:val="00C40FAC"/>
    <w:rsid w:val="00C503F5"/>
    <w:rsid w:val="00C524C4"/>
    <w:rsid w:val="00C65BEC"/>
    <w:rsid w:val="00C81C9A"/>
    <w:rsid w:val="00C9468A"/>
    <w:rsid w:val="00CA4B87"/>
    <w:rsid w:val="00CB6A6D"/>
    <w:rsid w:val="00CC3D7A"/>
    <w:rsid w:val="00CE7D8F"/>
    <w:rsid w:val="00DA1B47"/>
    <w:rsid w:val="00DF555F"/>
    <w:rsid w:val="00E02843"/>
    <w:rsid w:val="00E33505"/>
    <w:rsid w:val="00E3710F"/>
    <w:rsid w:val="00EA61C6"/>
    <w:rsid w:val="00EC0406"/>
    <w:rsid w:val="00EC6FD6"/>
    <w:rsid w:val="00ED1771"/>
    <w:rsid w:val="00ED3AE7"/>
    <w:rsid w:val="00EE559C"/>
    <w:rsid w:val="00F1251A"/>
    <w:rsid w:val="00F17D9B"/>
    <w:rsid w:val="00F347C7"/>
    <w:rsid w:val="00F41E40"/>
    <w:rsid w:val="00F63337"/>
    <w:rsid w:val="00F83659"/>
    <w:rsid w:val="00F91404"/>
    <w:rsid w:val="00FA5E8F"/>
    <w:rsid w:val="00FB1B14"/>
    <w:rsid w:val="00FB6731"/>
    <w:rsid w:val="00FE0904"/>
    <w:rsid w:val="00FF3FB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534F5"/>
  <w15:docId w15:val="{9DFE9F9F-0BB1-4DA2-900D-14BAF7CC0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6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31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68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9468A"/>
    <w:pPr>
      <w:ind w:left="720"/>
      <w:contextualSpacing/>
    </w:pPr>
    <w:rPr>
      <w:rFonts w:eastAsiaTheme="minorEastAsia"/>
      <w:lang w:val="en-US"/>
    </w:rPr>
  </w:style>
  <w:style w:type="character" w:customStyle="1" w:styleId="Heading2Char">
    <w:name w:val="Heading 2 Char"/>
    <w:basedOn w:val="DefaultParagraphFont"/>
    <w:link w:val="Heading2"/>
    <w:uiPriority w:val="9"/>
    <w:rsid w:val="0092318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D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92E"/>
    <w:rPr>
      <w:rFonts w:ascii="Tahoma" w:hAnsi="Tahoma" w:cs="Tahoma"/>
      <w:sz w:val="16"/>
      <w:szCs w:val="16"/>
    </w:rPr>
  </w:style>
  <w:style w:type="paragraph" w:styleId="Revision">
    <w:name w:val="Revision"/>
    <w:hidden/>
    <w:uiPriority w:val="99"/>
    <w:semiHidden/>
    <w:rsid w:val="000C2D43"/>
    <w:pPr>
      <w:spacing w:after="0" w:line="240" w:lineRule="auto"/>
    </w:pPr>
  </w:style>
  <w:style w:type="character" w:styleId="CommentReference">
    <w:name w:val="annotation reference"/>
    <w:basedOn w:val="DefaultParagraphFont"/>
    <w:uiPriority w:val="99"/>
    <w:semiHidden/>
    <w:unhideWhenUsed/>
    <w:rsid w:val="00950E06"/>
    <w:rPr>
      <w:sz w:val="16"/>
      <w:szCs w:val="16"/>
    </w:rPr>
  </w:style>
  <w:style w:type="paragraph" w:styleId="CommentText">
    <w:name w:val="annotation text"/>
    <w:basedOn w:val="Normal"/>
    <w:link w:val="CommentTextChar"/>
    <w:uiPriority w:val="99"/>
    <w:unhideWhenUsed/>
    <w:rsid w:val="00950E06"/>
    <w:pPr>
      <w:spacing w:line="240" w:lineRule="auto"/>
    </w:pPr>
    <w:rPr>
      <w:sz w:val="20"/>
      <w:szCs w:val="20"/>
    </w:rPr>
  </w:style>
  <w:style w:type="character" w:customStyle="1" w:styleId="CommentTextChar">
    <w:name w:val="Comment Text Char"/>
    <w:basedOn w:val="DefaultParagraphFont"/>
    <w:link w:val="CommentText"/>
    <w:uiPriority w:val="99"/>
    <w:rsid w:val="00950E06"/>
    <w:rPr>
      <w:sz w:val="20"/>
      <w:szCs w:val="20"/>
    </w:rPr>
  </w:style>
  <w:style w:type="paragraph" w:styleId="CommentSubject">
    <w:name w:val="annotation subject"/>
    <w:basedOn w:val="CommentText"/>
    <w:next w:val="CommentText"/>
    <w:link w:val="CommentSubjectChar"/>
    <w:uiPriority w:val="99"/>
    <w:semiHidden/>
    <w:unhideWhenUsed/>
    <w:rsid w:val="00950E06"/>
    <w:rPr>
      <w:b/>
      <w:bCs/>
    </w:rPr>
  </w:style>
  <w:style w:type="character" w:customStyle="1" w:styleId="CommentSubjectChar">
    <w:name w:val="Comment Subject Char"/>
    <w:basedOn w:val="CommentTextChar"/>
    <w:link w:val="CommentSubject"/>
    <w:uiPriority w:val="99"/>
    <w:semiHidden/>
    <w:rsid w:val="00950E06"/>
    <w:rPr>
      <w:b/>
      <w:bCs/>
      <w:sz w:val="20"/>
      <w:szCs w:val="20"/>
    </w:rPr>
  </w:style>
  <w:style w:type="paragraph" w:styleId="Header">
    <w:name w:val="header"/>
    <w:basedOn w:val="Normal"/>
    <w:link w:val="HeaderChar"/>
    <w:uiPriority w:val="99"/>
    <w:unhideWhenUsed/>
    <w:rsid w:val="003D7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7D67"/>
  </w:style>
  <w:style w:type="paragraph" w:styleId="Footer">
    <w:name w:val="footer"/>
    <w:basedOn w:val="Normal"/>
    <w:link w:val="FooterChar"/>
    <w:uiPriority w:val="99"/>
    <w:unhideWhenUsed/>
    <w:rsid w:val="003D7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7D67"/>
  </w:style>
  <w:style w:type="character" w:styleId="Emphasis">
    <w:name w:val="Emphasis"/>
    <w:basedOn w:val="DefaultParagraphFont"/>
    <w:uiPriority w:val="20"/>
    <w:qFormat/>
    <w:rsid w:val="00C65B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99087">
      <w:bodyDiv w:val="1"/>
      <w:marLeft w:val="0"/>
      <w:marRight w:val="0"/>
      <w:marTop w:val="0"/>
      <w:marBottom w:val="0"/>
      <w:divBdr>
        <w:top w:val="none" w:sz="0" w:space="0" w:color="auto"/>
        <w:left w:val="none" w:sz="0" w:space="0" w:color="auto"/>
        <w:bottom w:val="none" w:sz="0" w:space="0" w:color="auto"/>
        <w:right w:val="none" w:sz="0" w:space="0" w:color="auto"/>
      </w:divBdr>
    </w:div>
    <w:div w:id="252129331">
      <w:bodyDiv w:val="1"/>
      <w:marLeft w:val="0"/>
      <w:marRight w:val="0"/>
      <w:marTop w:val="0"/>
      <w:marBottom w:val="0"/>
      <w:divBdr>
        <w:top w:val="none" w:sz="0" w:space="0" w:color="auto"/>
        <w:left w:val="none" w:sz="0" w:space="0" w:color="auto"/>
        <w:bottom w:val="none" w:sz="0" w:space="0" w:color="auto"/>
        <w:right w:val="none" w:sz="0" w:space="0" w:color="auto"/>
      </w:divBdr>
    </w:div>
    <w:div w:id="294796204">
      <w:bodyDiv w:val="1"/>
      <w:marLeft w:val="0"/>
      <w:marRight w:val="0"/>
      <w:marTop w:val="0"/>
      <w:marBottom w:val="0"/>
      <w:divBdr>
        <w:top w:val="none" w:sz="0" w:space="0" w:color="auto"/>
        <w:left w:val="none" w:sz="0" w:space="0" w:color="auto"/>
        <w:bottom w:val="none" w:sz="0" w:space="0" w:color="auto"/>
        <w:right w:val="none" w:sz="0" w:space="0" w:color="auto"/>
      </w:divBdr>
    </w:div>
    <w:div w:id="696271469">
      <w:bodyDiv w:val="1"/>
      <w:marLeft w:val="0"/>
      <w:marRight w:val="0"/>
      <w:marTop w:val="0"/>
      <w:marBottom w:val="0"/>
      <w:divBdr>
        <w:top w:val="none" w:sz="0" w:space="0" w:color="auto"/>
        <w:left w:val="none" w:sz="0" w:space="0" w:color="auto"/>
        <w:bottom w:val="none" w:sz="0" w:space="0" w:color="auto"/>
        <w:right w:val="none" w:sz="0" w:space="0" w:color="auto"/>
      </w:divBdr>
    </w:div>
    <w:div w:id="898828741">
      <w:bodyDiv w:val="1"/>
      <w:marLeft w:val="0"/>
      <w:marRight w:val="0"/>
      <w:marTop w:val="0"/>
      <w:marBottom w:val="0"/>
      <w:divBdr>
        <w:top w:val="none" w:sz="0" w:space="0" w:color="auto"/>
        <w:left w:val="none" w:sz="0" w:space="0" w:color="auto"/>
        <w:bottom w:val="none" w:sz="0" w:space="0" w:color="auto"/>
        <w:right w:val="none" w:sz="0" w:space="0" w:color="auto"/>
      </w:divBdr>
    </w:div>
    <w:div w:id="1479804080">
      <w:bodyDiv w:val="1"/>
      <w:marLeft w:val="0"/>
      <w:marRight w:val="0"/>
      <w:marTop w:val="0"/>
      <w:marBottom w:val="0"/>
      <w:divBdr>
        <w:top w:val="none" w:sz="0" w:space="0" w:color="auto"/>
        <w:left w:val="none" w:sz="0" w:space="0" w:color="auto"/>
        <w:bottom w:val="none" w:sz="0" w:space="0" w:color="auto"/>
        <w:right w:val="none" w:sz="0" w:space="0" w:color="auto"/>
      </w:divBdr>
    </w:div>
    <w:div w:id="166647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5CF4F-8B92-49EC-950B-5230BE11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15</Pages>
  <Words>2610</Words>
  <Characters>15139</Characters>
  <Application>Microsoft Office Word</Application>
  <DocSecurity>0</DocSecurity>
  <Lines>126</Lines>
  <Paragraphs>35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dc:creator>
  <cp:keywords/>
  <dc:description/>
  <cp:lastModifiedBy>Sander Kahk - Estanc</cp:lastModifiedBy>
  <cp:revision>32</cp:revision>
  <dcterms:created xsi:type="dcterms:W3CDTF">2025-08-11T08:35:00Z</dcterms:created>
  <dcterms:modified xsi:type="dcterms:W3CDTF">2025-08-15T08:15:00Z</dcterms:modified>
</cp:coreProperties>
</file>